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66" w:rsidRPr="00BF76DB" w:rsidRDefault="00110466" w:rsidP="00110466">
      <w:pPr>
        <w:pStyle w:val="p0"/>
        <w:spacing w:line="360" w:lineRule="auto"/>
        <w:rPr>
          <w:rFonts w:ascii="Arial" w:eastAsia="MS Mincho" w:hAnsi="Arial" w:cs="Arial"/>
          <w:b/>
          <w:bCs/>
          <w:color w:val="5C2D90"/>
          <w:sz w:val="22"/>
          <w:szCs w:val="22"/>
          <w:lang w:val="nl-NL" w:eastAsia="en-US"/>
        </w:rPr>
      </w:pPr>
    </w:p>
    <w:p w:rsidR="00BF76DB" w:rsidRPr="00BF76DB" w:rsidRDefault="00617ED6" w:rsidP="00110466">
      <w:pPr>
        <w:pStyle w:val="p0"/>
        <w:spacing w:line="360" w:lineRule="auto"/>
        <w:rPr>
          <w:rFonts w:ascii="Arial" w:hAnsi="Arial" w:cs="Arial"/>
          <w:b/>
          <w:sz w:val="20"/>
          <w:szCs w:val="20"/>
        </w:rPr>
      </w:pPr>
      <w:r>
        <w:rPr>
          <w:rFonts w:ascii="Arial" w:hAnsi="Arial"/>
          <w:b/>
          <w:sz w:val="20"/>
          <w:szCs w:val="20"/>
        </w:rPr>
        <w:t>2. November 2017</w:t>
      </w:r>
    </w:p>
    <w:p w:rsidR="00617ED6" w:rsidRDefault="000708A6" w:rsidP="00571B2E">
      <w:pPr>
        <w:pStyle w:val="p0"/>
        <w:spacing w:line="312" w:lineRule="auto"/>
        <w:rPr>
          <w:rStyle w:val="f01"/>
          <w:b/>
          <w:bCs/>
          <w:sz w:val="36"/>
          <w:szCs w:val="36"/>
        </w:rPr>
      </w:pPr>
      <w:r>
        <w:rPr>
          <w:rStyle w:val="f01"/>
          <w:b/>
          <w:bCs/>
          <w:sz w:val="36"/>
          <w:szCs w:val="36"/>
        </w:rPr>
        <w:t>Vredestein präsentiert den Traxion Optimall</w:t>
      </w:r>
    </w:p>
    <w:p w:rsidR="007D769C" w:rsidRDefault="009E4E04" w:rsidP="00923D7B">
      <w:pPr>
        <w:pStyle w:val="ListBullet"/>
        <w:spacing w:after="120" w:line="312" w:lineRule="auto"/>
        <w:ind w:left="357" w:hanging="357"/>
        <w:rPr>
          <w:rStyle w:val="f01"/>
          <w:b/>
          <w:bCs/>
        </w:rPr>
      </w:pPr>
      <w:r>
        <w:rPr>
          <w:rStyle w:val="f01"/>
          <w:b/>
          <w:bCs/>
        </w:rPr>
        <w:t>Die nächste Generation</w:t>
      </w:r>
      <w:r w:rsidR="00DC307B">
        <w:rPr>
          <w:rStyle w:val="f01"/>
          <w:b/>
          <w:bCs/>
        </w:rPr>
        <w:t xml:space="preserve"> VF-Reifen mit Vredestein F+-Technologie</w:t>
      </w:r>
    </w:p>
    <w:p w:rsidR="00923D7B" w:rsidRPr="00A031BD" w:rsidRDefault="00923D7B" w:rsidP="00923D7B">
      <w:pPr>
        <w:pStyle w:val="ListBullet"/>
        <w:spacing w:after="120" w:line="312" w:lineRule="auto"/>
        <w:ind w:left="357" w:hanging="357"/>
        <w:rPr>
          <w:rStyle w:val="f01"/>
          <w:b/>
          <w:bCs/>
        </w:rPr>
      </w:pPr>
      <w:r>
        <w:rPr>
          <w:rStyle w:val="f01"/>
          <w:b/>
          <w:bCs/>
        </w:rPr>
        <w:t xml:space="preserve">Der niedrigste Reifendruck und die größte Aufstandsfläche auf dem Feld </w:t>
      </w:r>
    </w:p>
    <w:p w:rsidR="00923D7B" w:rsidRPr="00A031BD" w:rsidRDefault="005E70A2" w:rsidP="00923D7B">
      <w:pPr>
        <w:pStyle w:val="ListBullet"/>
        <w:spacing w:after="100" w:afterAutospacing="1" w:line="312" w:lineRule="auto"/>
        <w:ind w:left="357" w:hanging="357"/>
        <w:rPr>
          <w:rFonts w:ascii="Arial" w:hAnsi="Arial" w:cs="Arial"/>
          <w:b/>
          <w:bCs/>
          <w:color w:val="000000"/>
          <w:sz w:val="22"/>
          <w:szCs w:val="22"/>
        </w:rPr>
      </w:pPr>
      <w:r>
        <w:rPr>
          <w:rStyle w:val="f01"/>
          <w:b/>
          <w:bCs/>
        </w:rPr>
        <w:t>Unerreichte Traktion, Kraftstoffeffizienz und Produktivität</w:t>
      </w:r>
    </w:p>
    <w:p w:rsidR="000708A6" w:rsidRPr="000708A6" w:rsidRDefault="001B63DA" w:rsidP="00923D7B">
      <w:pPr>
        <w:spacing w:after="100" w:afterAutospacing="1" w:line="312" w:lineRule="auto"/>
        <w:rPr>
          <w:rFonts w:ascii="Arial" w:hAnsi="Arial" w:cs="Arial"/>
          <w:b/>
          <w:sz w:val="22"/>
          <w:szCs w:val="22"/>
        </w:rPr>
      </w:pPr>
      <w:r>
        <w:rPr>
          <w:rFonts w:ascii="Arial" w:hAnsi="Arial"/>
          <w:b/>
          <w:sz w:val="22"/>
          <w:szCs w:val="22"/>
        </w:rPr>
        <w:t>Vredestein präsentiert heute das Ergebnis von jahrelanger, intensiver Forschung zu den besonderen Ansprüchen von Traktorenherstellern und Endanwendern. Der Traxion Optimall, die nächste Generati</w:t>
      </w:r>
      <w:r w:rsidR="009E4E04">
        <w:rPr>
          <w:rFonts w:ascii="Arial" w:hAnsi="Arial"/>
          <w:b/>
          <w:sz w:val="22"/>
          <w:szCs w:val="22"/>
        </w:rPr>
        <w:t>on der Premium-VF-Reifen (Very H</w:t>
      </w:r>
      <w:r>
        <w:rPr>
          <w:rFonts w:ascii="Arial" w:hAnsi="Arial"/>
          <w:b/>
          <w:sz w:val="22"/>
          <w:szCs w:val="22"/>
        </w:rPr>
        <w:t xml:space="preserve">igh Flexion) für das obere Traktorensegment ist unerreicht hinsichtlich Traktion, Kraftstoffeffizienz und Produktivität und reduziert die Gesamtbetriebskosten erheblich. Vredestein wird den Traxion Optimall auf der Agritechnica in Hannover, die in diesem Monat stattfindet, vorstellen. </w:t>
      </w:r>
    </w:p>
    <w:p w:rsidR="007F3903" w:rsidRPr="009E4E04" w:rsidRDefault="000708A6" w:rsidP="00571B2E">
      <w:pPr>
        <w:spacing w:line="312" w:lineRule="auto"/>
        <w:rPr>
          <w:rFonts w:ascii="Arial" w:hAnsi="Arial" w:cs="Arial"/>
          <w:sz w:val="22"/>
          <w:szCs w:val="22"/>
        </w:rPr>
      </w:pPr>
      <w:r w:rsidRPr="009E4E04">
        <w:rPr>
          <w:rFonts w:ascii="Arial" w:hAnsi="Arial"/>
          <w:sz w:val="22"/>
          <w:szCs w:val="22"/>
        </w:rPr>
        <w:t xml:space="preserve">Der Präsentation des Traxion Optimall sind intensive Tests sowohl durch Vredestein als auch durch das renommierte deutsche DLG-Institut, welches die herausragende Leistung dieses neuen VF-Reifens bestätigt hat, vorausgegangen. </w:t>
      </w:r>
    </w:p>
    <w:p w:rsidR="009F2C6D" w:rsidRPr="009E4E04" w:rsidRDefault="009F2C6D" w:rsidP="00571B2E">
      <w:pPr>
        <w:spacing w:after="0" w:line="312" w:lineRule="auto"/>
        <w:rPr>
          <w:rFonts w:ascii="Arial" w:hAnsi="Arial" w:cs="Arial"/>
          <w:b/>
          <w:sz w:val="22"/>
          <w:szCs w:val="22"/>
        </w:rPr>
      </w:pPr>
      <w:r w:rsidRPr="009E4E04">
        <w:rPr>
          <w:rFonts w:ascii="Arial" w:hAnsi="Arial"/>
          <w:b/>
          <w:sz w:val="22"/>
          <w:szCs w:val="22"/>
        </w:rPr>
        <w:t>Neuer Maßstab</w:t>
      </w:r>
    </w:p>
    <w:p w:rsidR="00571B2E" w:rsidRPr="009E4E04" w:rsidRDefault="00440BB5" w:rsidP="00571B2E">
      <w:pPr>
        <w:spacing w:after="0" w:line="312" w:lineRule="auto"/>
        <w:rPr>
          <w:rFonts w:ascii="Arial" w:hAnsi="Arial" w:cs="Arial"/>
          <w:sz w:val="22"/>
          <w:szCs w:val="22"/>
        </w:rPr>
      </w:pPr>
      <w:r w:rsidRPr="009E4E04">
        <w:rPr>
          <w:rFonts w:ascii="Arial" w:hAnsi="Arial"/>
          <w:color w:val="000000"/>
          <w:sz w:val="22"/>
          <w:szCs w:val="22"/>
        </w:rPr>
        <w:t xml:space="preserve">Der Traxion Optimall ist der einzige VF-Reifen, der einen niedrigeren </w:t>
      </w:r>
      <w:r w:rsidR="009E4E04" w:rsidRPr="009E4E04">
        <w:rPr>
          <w:rFonts w:ascii="Arial" w:hAnsi="Arial"/>
          <w:sz w:val="22"/>
          <w:szCs w:val="22"/>
        </w:rPr>
        <w:t>Fülldruck</w:t>
      </w:r>
      <w:r w:rsidR="009E4E04" w:rsidRPr="009E4E04">
        <w:rPr>
          <w:rFonts w:ascii="Arial" w:hAnsi="Arial"/>
          <w:color w:val="000000"/>
          <w:sz w:val="22"/>
          <w:szCs w:val="22"/>
        </w:rPr>
        <w:t xml:space="preserve"> </w:t>
      </w:r>
      <w:r w:rsidRPr="009E4E04">
        <w:rPr>
          <w:rFonts w:ascii="Arial" w:hAnsi="Arial"/>
          <w:color w:val="000000"/>
          <w:sz w:val="22"/>
          <w:szCs w:val="22"/>
        </w:rPr>
        <w:t xml:space="preserve">auf dem Feld erlaubt </w:t>
      </w:r>
      <w:r w:rsidRPr="009E4E04">
        <w:rPr>
          <w:rFonts w:ascii="Arial" w:hAnsi="Arial"/>
          <w:sz w:val="22"/>
          <w:szCs w:val="22"/>
        </w:rPr>
        <w:t>und damit eine Aufstandsfläche gewährleistet, die um 15 % größer ist als die von aktuell erhältlichen VF-Reifen und um 25 % größer als die von aktuell erhältlichen IF-Reifen (Increased Flexion).</w:t>
      </w:r>
    </w:p>
    <w:p w:rsidR="009F2C6D" w:rsidRPr="009E4E04" w:rsidRDefault="009F2C6D" w:rsidP="00D01DE4">
      <w:pPr>
        <w:spacing w:after="0" w:line="312" w:lineRule="auto"/>
        <w:rPr>
          <w:rFonts w:ascii="Arial" w:hAnsi="Arial" w:cs="Arial"/>
          <w:b/>
          <w:sz w:val="22"/>
          <w:szCs w:val="22"/>
        </w:rPr>
      </w:pPr>
    </w:p>
    <w:p w:rsidR="00571B2E" w:rsidRPr="009E4E04" w:rsidRDefault="007F3903" w:rsidP="00D01DE4">
      <w:pPr>
        <w:spacing w:after="0" w:line="312" w:lineRule="auto"/>
        <w:rPr>
          <w:rFonts w:ascii="Arial" w:hAnsi="Arial" w:cs="Arial"/>
          <w:sz w:val="22"/>
          <w:szCs w:val="22"/>
        </w:rPr>
      </w:pPr>
      <w:r w:rsidRPr="009E4E04">
        <w:rPr>
          <w:rFonts w:ascii="Arial" w:hAnsi="Arial"/>
          <w:sz w:val="22"/>
          <w:szCs w:val="22"/>
        </w:rPr>
        <w:t xml:space="preserve">Die DLG hat festgestellt, dass ein Traktor mit mehr als 400 PS mit Traxion Optimall beim Pflügen um 5,5 % weniger rutschte als derselbe Traktor, ausgestattet mit IF-Reifen einer anderen Premiummarkte (die vollständigen Ergebnisse sind unter </w:t>
      </w:r>
      <w:r w:rsidR="00794BBE" w:rsidRPr="009E4E04">
        <w:rPr>
          <w:rFonts w:ascii="Arial" w:hAnsi="Arial"/>
          <w:sz w:val="22"/>
          <w:szCs w:val="22"/>
        </w:rPr>
        <w:t xml:space="preserve">dlg.org </w:t>
      </w:r>
      <w:r w:rsidRPr="009E4E04">
        <w:rPr>
          <w:rFonts w:ascii="Arial" w:hAnsi="Arial"/>
          <w:sz w:val="22"/>
          <w:szCs w:val="22"/>
        </w:rPr>
        <w:t>zu finden). Dies entspricht laut Berechnungen der DLG einem um 7 % geringeren Kraftstoffverbrauch und einem entsprechenden Anstieg der Produktivität. Die Ersparnis beträgt 162 € je 100 ha bearbeiteter Fläche.</w:t>
      </w:r>
    </w:p>
    <w:p w:rsidR="00D01DE4" w:rsidRPr="009E4E04" w:rsidRDefault="00D01DE4" w:rsidP="00D01DE4">
      <w:pPr>
        <w:spacing w:after="0" w:line="312" w:lineRule="auto"/>
        <w:rPr>
          <w:rFonts w:ascii="Arial" w:hAnsi="Arial" w:cs="Arial"/>
          <w:sz w:val="22"/>
          <w:szCs w:val="22"/>
          <w:lang w:val="nl-NL"/>
        </w:rPr>
      </w:pPr>
    </w:p>
    <w:p w:rsidR="006D0AC8" w:rsidRPr="009E4E04" w:rsidRDefault="005E70A2" w:rsidP="00571B2E">
      <w:pPr>
        <w:spacing w:line="312" w:lineRule="auto"/>
        <w:rPr>
          <w:rFonts w:ascii="Arial" w:hAnsi="Arial" w:cs="Arial"/>
          <w:color w:val="000000"/>
          <w:sz w:val="22"/>
          <w:szCs w:val="22"/>
        </w:rPr>
      </w:pPr>
      <w:r w:rsidRPr="009E4E04">
        <w:rPr>
          <w:rFonts w:ascii="Arial" w:hAnsi="Arial"/>
          <w:b/>
          <w:sz w:val="22"/>
          <w:szCs w:val="22"/>
        </w:rPr>
        <w:t>F+-Technologie</w:t>
      </w:r>
      <w:r w:rsidRPr="009E4E04">
        <w:rPr>
          <w:rFonts w:ascii="Arial" w:hAnsi="Arial"/>
          <w:b/>
          <w:sz w:val="22"/>
          <w:szCs w:val="22"/>
        </w:rPr>
        <w:br/>
      </w:r>
      <w:r w:rsidRPr="009E4E04">
        <w:rPr>
          <w:rFonts w:ascii="Arial" w:hAnsi="Arial"/>
          <w:sz w:val="22"/>
          <w:szCs w:val="22"/>
        </w:rPr>
        <w:t xml:space="preserve">Der Traxion Optimall nutzt die F+-Technologie von Vredestein optimal und kombiniert sehr hohe Flexibilität mit herausragender Stabilität. Die sehr flexible Seitenwand verfügt über einen fokussierten flexiblen Punkt. Eine </w:t>
      </w:r>
      <w:r w:rsidRPr="009E4E04">
        <w:rPr>
          <w:rFonts w:ascii="Arial" w:hAnsi="Arial"/>
          <w:color w:val="000000"/>
          <w:sz w:val="22"/>
          <w:szCs w:val="22"/>
        </w:rPr>
        <w:t xml:space="preserve">hochentwickelte Gummimischung im Schulterbereich stützt die Karkasse bei niedrigen Drücken für eine extreme Einfederung. Zusammen ermöglichen diese Eigenschaften die Verwendung des Traxion Optimall auf dem </w:t>
      </w:r>
      <w:r w:rsidRPr="009E4E04">
        <w:rPr>
          <w:rFonts w:ascii="Arial" w:hAnsi="Arial"/>
          <w:color w:val="000000"/>
          <w:sz w:val="22"/>
          <w:szCs w:val="22"/>
        </w:rPr>
        <w:lastRenderedPageBreak/>
        <w:t xml:space="preserve">Feld mit einem Druck, der bis zu 25 % niedriger ist als bei anderen aktuell erhältlichen VF-Reifen und sogar 40 % niedriger als bei IF-Reifen. </w:t>
      </w:r>
    </w:p>
    <w:p w:rsidR="00AA444E" w:rsidRPr="009E4E04" w:rsidRDefault="006D0AC8" w:rsidP="00AA444E">
      <w:pPr>
        <w:spacing w:line="312" w:lineRule="auto"/>
        <w:rPr>
          <w:rFonts w:ascii="Arial" w:hAnsi="Arial"/>
          <w:sz w:val="22"/>
          <w:szCs w:val="22"/>
        </w:rPr>
      </w:pPr>
      <w:r w:rsidRPr="009E4E04">
        <w:rPr>
          <w:rFonts w:ascii="Arial" w:hAnsi="Arial"/>
          <w:sz w:val="22"/>
          <w:szCs w:val="22"/>
        </w:rPr>
        <w:t xml:space="preserve">Die F+-Technologie gewährleistet durch einen Wulststabilisator ein hohes Maß an Stabilität. Eine spezielle obere Wulst unterstützt die Stabilität des Traxion Optimall selbst bei niedrigem Druck. Dadurch ist die radiale Steifigkeit um 10 % höher als bei anderen VF-Reifen, wodurch die sichere Handhabung während schwerer Straßentransporte sichergestellt wird. </w:t>
      </w:r>
    </w:p>
    <w:p w:rsidR="00AA444E" w:rsidRPr="009E4E04" w:rsidRDefault="00AA444E" w:rsidP="00AA444E">
      <w:pPr>
        <w:spacing w:line="312" w:lineRule="auto"/>
        <w:rPr>
          <w:rFonts w:ascii="Arial" w:hAnsi="Arial" w:cs="Arial"/>
          <w:color w:val="000000"/>
          <w:sz w:val="22"/>
          <w:szCs w:val="22"/>
        </w:rPr>
      </w:pPr>
      <w:r w:rsidRPr="009E4E04">
        <w:rPr>
          <w:rFonts w:ascii="Arial" w:hAnsi="Arial"/>
          <w:b/>
          <w:color w:val="000000"/>
          <w:sz w:val="22"/>
          <w:szCs w:val="22"/>
        </w:rPr>
        <w:t>Beispiel:</w:t>
      </w:r>
      <w:r w:rsidRPr="009E4E04">
        <w:rPr>
          <w:rFonts w:ascii="Arial" w:hAnsi="Arial"/>
          <w:b/>
          <w:color w:val="000000"/>
          <w:sz w:val="22"/>
          <w:szCs w:val="22"/>
        </w:rPr>
        <w:br/>
      </w:r>
      <w:r w:rsidR="009E4E04" w:rsidRPr="009E4E04">
        <w:rPr>
          <w:rFonts w:ascii="Arial" w:hAnsi="Arial"/>
          <w:sz w:val="22"/>
          <w:szCs w:val="22"/>
        </w:rPr>
        <w:t>Fülldruck</w:t>
      </w:r>
      <w:r w:rsidRPr="009E4E04">
        <w:rPr>
          <w:rFonts w:ascii="Arial" w:hAnsi="Arial"/>
          <w:color w:val="000000"/>
          <w:sz w:val="22"/>
          <w:szCs w:val="22"/>
        </w:rPr>
        <w:t xml:space="preserve"> optimiert für Feldarbeit. Achslast 10.300 kg. Reifengröße 710/75 R 42.</w:t>
      </w:r>
    </w:p>
    <w:tbl>
      <w:tblPr>
        <w:tblW w:w="4120" w:type="dxa"/>
        <w:tblInd w:w="47" w:type="dxa"/>
        <w:tblCellMar>
          <w:left w:w="70" w:type="dxa"/>
          <w:right w:w="70" w:type="dxa"/>
        </w:tblCellMar>
        <w:tblLook w:val="04A0" w:firstRow="1" w:lastRow="0" w:firstColumn="1" w:lastColumn="0" w:noHBand="0" w:noVBand="1"/>
      </w:tblPr>
      <w:tblGrid>
        <w:gridCol w:w="2300"/>
        <w:gridCol w:w="1820"/>
      </w:tblGrid>
      <w:tr w:rsidR="009E4E04" w:rsidRPr="004361A7" w:rsidTr="004E6F08">
        <w:trPr>
          <w:trHeight w:val="600"/>
        </w:trPr>
        <w:tc>
          <w:tcPr>
            <w:tcW w:w="23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9E4E04" w:rsidRPr="004361A7" w:rsidRDefault="009E4E04" w:rsidP="004E6F08">
            <w:pPr>
              <w:spacing w:after="0"/>
              <w:rPr>
                <w:rFonts w:ascii="Arial" w:eastAsia="Times New Roman" w:hAnsi="Arial" w:cs="Arial"/>
                <w:color w:val="000000"/>
                <w:sz w:val="22"/>
                <w:szCs w:val="22"/>
                <w:lang w:eastAsia="nl-NL"/>
              </w:rPr>
            </w:pPr>
            <w:proofErr w:type="spellStart"/>
            <w:r w:rsidRPr="004361A7">
              <w:rPr>
                <w:rFonts w:ascii="Arial" w:eastAsia="Times New Roman" w:hAnsi="Arial" w:cs="Arial"/>
                <w:color w:val="000000"/>
                <w:sz w:val="22"/>
                <w:szCs w:val="22"/>
                <w:lang w:val="en-US" w:eastAsia="nl-NL"/>
              </w:rPr>
              <w:t>Tyre</w:t>
            </w:r>
            <w:proofErr w:type="spellEnd"/>
          </w:p>
        </w:tc>
        <w:tc>
          <w:tcPr>
            <w:tcW w:w="1820" w:type="dxa"/>
            <w:tcBorders>
              <w:top w:val="double" w:sz="6" w:space="0" w:color="auto"/>
              <w:left w:val="nil"/>
              <w:bottom w:val="double" w:sz="6" w:space="0" w:color="auto"/>
              <w:right w:val="double" w:sz="6" w:space="0" w:color="auto"/>
            </w:tcBorders>
            <w:shd w:val="clear" w:color="auto" w:fill="auto"/>
            <w:vAlign w:val="center"/>
            <w:hideMark/>
          </w:tcPr>
          <w:p w:rsidR="009E4E04" w:rsidRPr="004361A7" w:rsidRDefault="009E4E04"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 xml:space="preserve">Minimum </w:t>
            </w:r>
            <w:proofErr w:type="spellStart"/>
            <w:r w:rsidRPr="004361A7">
              <w:rPr>
                <w:rFonts w:ascii="Arial" w:eastAsia="Times New Roman" w:hAnsi="Arial" w:cs="Arial"/>
                <w:color w:val="000000"/>
                <w:sz w:val="22"/>
                <w:szCs w:val="22"/>
                <w:lang w:val="en-US" w:eastAsia="nl-NL"/>
              </w:rPr>
              <w:t>tyre</w:t>
            </w:r>
            <w:proofErr w:type="spellEnd"/>
            <w:r w:rsidRPr="004361A7">
              <w:rPr>
                <w:rFonts w:ascii="Arial" w:eastAsia="Times New Roman" w:hAnsi="Arial" w:cs="Arial"/>
                <w:color w:val="000000"/>
                <w:sz w:val="22"/>
                <w:szCs w:val="22"/>
                <w:lang w:val="en-US" w:eastAsia="nl-NL"/>
              </w:rPr>
              <w:t xml:space="preserve"> pressure (bar)</w:t>
            </w:r>
          </w:p>
        </w:tc>
      </w:tr>
      <w:tr w:rsidR="009E4E04" w:rsidRPr="004361A7" w:rsidTr="004E6F08">
        <w:trPr>
          <w:trHeight w:val="315"/>
        </w:trPr>
        <w:tc>
          <w:tcPr>
            <w:tcW w:w="2300" w:type="dxa"/>
            <w:tcBorders>
              <w:top w:val="nil"/>
              <w:left w:val="double" w:sz="6" w:space="0" w:color="auto"/>
              <w:bottom w:val="single" w:sz="4" w:space="0" w:color="auto"/>
              <w:right w:val="double" w:sz="6" w:space="0" w:color="auto"/>
            </w:tcBorders>
            <w:shd w:val="clear" w:color="auto" w:fill="auto"/>
            <w:vAlign w:val="center"/>
            <w:hideMark/>
          </w:tcPr>
          <w:p w:rsidR="009E4E04" w:rsidRPr="004361A7" w:rsidRDefault="009E4E04" w:rsidP="004E6F08">
            <w:pPr>
              <w:spacing w:after="0"/>
              <w:rPr>
                <w:rFonts w:ascii="Arial" w:eastAsia="Times New Roman" w:hAnsi="Arial" w:cs="Arial"/>
                <w:color w:val="000000"/>
                <w:sz w:val="22"/>
                <w:szCs w:val="22"/>
                <w:lang w:eastAsia="nl-NL"/>
              </w:rPr>
            </w:pPr>
            <w:proofErr w:type="spellStart"/>
            <w:r w:rsidRPr="004361A7">
              <w:rPr>
                <w:rFonts w:ascii="Arial" w:eastAsia="Times New Roman" w:hAnsi="Arial" w:cs="Arial"/>
                <w:color w:val="000000"/>
                <w:sz w:val="22"/>
                <w:szCs w:val="22"/>
                <w:lang w:val="en-US" w:eastAsia="nl-NL"/>
              </w:rPr>
              <w:t>Traxion</w:t>
            </w:r>
            <w:proofErr w:type="spellEnd"/>
            <w:r w:rsidRPr="004361A7">
              <w:rPr>
                <w:rFonts w:ascii="Arial" w:eastAsia="Times New Roman" w:hAnsi="Arial" w:cs="Arial"/>
                <w:color w:val="000000"/>
                <w:sz w:val="22"/>
                <w:szCs w:val="22"/>
                <w:lang w:val="en-US" w:eastAsia="nl-NL"/>
              </w:rPr>
              <w:t xml:space="preserve"> </w:t>
            </w:r>
            <w:proofErr w:type="spellStart"/>
            <w:r w:rsidRPr="004361A7">
              <w:rPr>
                <w:rFonts w:ascii="Arial" w:eastAsia="Times New Roman" w:hAnsi="Arial" w:cs="Arial"/>
                <w:color w:val="000000"/>
                <w:sz w:val="22"/>
                <w:szCs w:val="22"/>
                <w:lang w:val="en-US" w:eastAsia="nl-NL"/>
              </w:rPr>
              <w:t>Optimall</w:t>
            </w:r>
            <w:proofErr w:type="spellEnd"/>
            <w:r w:rsidRPr="004361A7">
              <w:rPr>
                <w:rFonts w:ascii="Arial" w:eastAsia="Times New Roman" w:hAnsi="Arial" w:cs="Arial"/>
                <w:color w:val="000000"/>
                <w:sz w:val="22"/>
                <w:szCs w:val="22"/>
                <w:lang w:val="en-US" w:eastAsia="nl-NL"/>
              </w:rPr>
              <w:t xml:space="preserve"> VF</w:t>
            </w:r>
          </w:p>
        </w:tc>
        <w:tc>
          <w:tcPr>
            <w:tcW w:w="1820" w:type="dxa"/>
            <w:tcBorders>
              <w:top w:val="nil"/>
              <w:left w:val="nil"/>
              <w:bottom w:val="single" w:sz="4" w:space="0" w:color="auto"/>
              <w:right w:val="double" w:sz="6" w:space="0" w:color="auto"/>
            </w:tcBorders>
            <w:shd w:val="clear" w:color="auto" w:fill="auto"/>
            <w:vAlign w:val="center"/>
            <w:hideMark/>
          </w:tcPr>
          <w:p w:rsidR="009E4E04" w:rsidRPr="004361A7" w:rsidRDefault="009E4E04"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0.6</w:t>
            </w:r>
          </w:p>
        </w:tc>
      </w:tr>
      <w:tr w:rsidR="009E4E04" w:rsidRPr="004361A7" w:rsidTr="004E6F08">
        <w:trPr>
          <w:trHeight w:val="300"/>
        </w:trPr>
        <w:tc>
          <w:tcPr>
            <w:tcW w:w="2300" w:type="dxa"/>
            <w:tcBorders>
              <w:top w:val="nil"/>
              <w:left w:val="double" w:sz="6" w:space="0" w:color="auto"/>
              <w:bottom w:val="single" w:sz="4" w:space="0" w:color="auto"/>
              <w:right w:val="double" w:sz="6" w:space="0" w:color="auto"/>
            </w:tcBorders>
            <w:shd w:val="clear" w:color="auto" w:fill="auto"/>
            <w:vAlign w:val="center"/>
            <w:hideMark/>
          </w:tcPr>
          <w:p w:rsidR="009E4E04" w:rsidRPr="004361A7" w:rsidRDefault="009E4E04" w:rsidP="004E6F08">
            <w:pPr>
              <w:spacing w:after="0"/>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Standard VF</w:t>
            </w:r>
          </w:p>
        </w:tc>
        <w:tc>
          <w:tcPr>
            <w:tcW w:w="1820" w:type="dxa"/>
            <w:tcBorders>
              <w:top w:val="nil"/>
              <w:left w:val="nil"/>
              <w:bottom w:val="single" w:sz="4" w:space="0" w:color="auto"/>
              <w:right w:val="double" w:sz="6" w:space="0" w:color="auto"/>
            </w:tcBorders>
            <w:shd w:val="clear" w:color="auto" w:fill="auto"/>
            <w:vAlign w:val="center"/>
            <w:hideMark/>
          </w:tcPr>
          <w:p w:rsidR="009E4E04" w:rsidRPr="004361A7" w:rsidRDefault="009E4E04"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0.8</w:t>
            </w:r>
          </w:p>
        </w:tc>
      </w:tr>
      <w:tr w:rsidR="009E4E04" w:rsidRPr="009E4E04" w:rsidTr="004E6F08">
        <w:trPr>
          <w:trHeight w:val="315"/>
        </w:trPr>
        <w:tc>
          <w:tcPr>
            <w:tcW w:w="2300" w:type="dxa"/>
            <w:tcBorders>
              <w:top w:val="nil"/>
              <w:left w:val="double" w:sz="6" w:space="0" w:color="auto"/>
              <w:bottom w:val="double" w:sz="6" w:space="0" w:color="auto"/>
              <w:right w:val="double" w:sz="6" w:space="0" w:color="auto"/>
            </w:tcBorders>
            <w:shd w:val="clear" w:color="auto" w:fill="auto"/>
            <w:vAlign w:val="center"/>
            <w:hideMark/>
          </w:tcPr>
          <w:p w:rsidR="009E4E04" w:rsidRPr="004361A7" w:rsidRDefault="009E4E04" w:rsidP="004E6F08">
            <w:pPr>
              <w:spacing w:after="0"/>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Standard IF</w:t>
            </w:r>
          </w:p>
        </w:tc>
        <w:tc>
          <w:tcPr>
            <w:tcW w:w="1820" w:type="dxa"/>
            <w:tcBorders>
              <w:top w:val="nil"/>
              <w:left w:val="nil"/>
              <w:bottom w:val="double" w:sz="6" w:space="0" w:color="auto"/>
              <w:right w:val="double" w:sz="6" w:space="0" w:color="auto"/>
            </w:tcBorders>
            <w:shd w:val="clear" w:color="auto" w:fill="auto"/>
            <w:vAlign w:val="center"/>
            <w:hideMark/>
          </w:tcPr>
          <w:p w:rsidR="009E4E04" w:rsidRPr="004361A7" w:rsidRDefault="009E4E04"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1.0</w:t>
            </w:r>
          </w:p>
        </w:tc>
      </w:tr>
    </w:tbl>
    <w:p w:rsidR="00D01DE4" w:rsidRPr="009E4E04" w:rsidRDefault="00D01DE4" w:rsidP="00571B2E">
      <w:pPr>
        <w:spacing w:line="312" w:lineRule="auto"/>
        <w:rPr>
          <w:rFonts w:ascii="Arial" w:hAnsi="Arial" w:cs="Arial"/>
          <w:sz w:val="22"/>
          <w:szCs w:val="22"/>
          <w:lang w:val="en-US"/>
        </w:rPr>
      </w:pPr>
    </w:p>
    <w:p w:rsidR="000708A6" w:rsidRPr="000708A6" w:rsidRDefault="00D01DE4" w:rsidP="00571B2E">
      <w:pPr>
        <w:spacing w:line="312" w:lineRule="auto"/>
        <w:rPr>
          <w:rFonts w:ascii="Arial" w:hAnsi="Arial" w:cs="Arial"/>
          <w:color w:val="000000"/>
          <w:sz w:val="22"/>
          <w:szCs w:val="22"/>
        </w:rPr>
      </w:pPr>
      <w:r>
        <w:rPr>
          <w:rFonts w:ascii="Arial" w:hAnsi="Arial"/>
          <w:sz w:val="22"/>
          <w:szCs w:val="22"/>
        </w:rPr>
        <w:t>Der Traxion Optimall verfügt über das Traxion-Profil, welches sich bereits bei den erfolgreichen Traxion+ und TraxionXXL bewährt hat. Er kombiniert eine einzigartige Mischung und einen h</w:t>
      </w:r>
      <w:r w:rsidR="009E4E04">
        <w:rPr>
          <w:rFonts w:ascii="Arial" w:hAnsi="Arial"/>
          <w:sz w:val="22"/>
          <w:szCs w:val="22"/>
        </w:rPr>
        <w:t xml:space="preserve">ohen Gummigehalt für eine um 30 </w:t>
      </w:r>
      <w:r>
        <w:rPr>
          <w:rFonts w:ascii="Arial" w:hAnsi="Arial"/>
          <w:sz w:val="22"/>
          <w:szCs w:val="22"/>
        </w:rPr>
        <w:t xml:space="preserve">% höhere Verschleißfestigkeit und somit eine 30 % längere Lebensdauer. </w:t>
      </w:r>
    </w:p>
    <w:p w:rsidR="00937A77" w:rsidRPr="00A031BD" w:rsidRDefault="00571B2E" w:rsidP="00A031BD">
      <w:pPr>
        <w:pStyle w:val="p0"/>
        <w:spacing w:line="312" w:lineRule="auto"/>
        <w:rPr>
          <w:rFonts w:ascii="Arial" w:hAnsi="Arial" w:cs="Arial"/>
          <w:sz w:val="22"/>
          <w:szCs w:val="22"/>
        </w:rPr>
      </w:pPr>
      <w:r>
        <w:rPr>
          <w:rFonts w:ascii="Arial" w:hAnsi="Arial"/>
          <w:sz w:val="22"/>
          <w:szCs w:val="22"/>
        </w:rPr>
        <w:t>Um mehr zu erfahren, besuchen Sie den Stand von Apollo Vredestein auf der Agritechnica vom 12. bis zum 18. November in Halle 20 (B63).</w:t>
      </w:r>
      <w:bookmarkStart w:id="0" w:name="_GoBack"/>
      <w:bookmarkEnd w:id="0"/>
    </w:p>
    <w:p w:rsidR="00110466" w:rsidRPr="00794BBE" w:rsidRDefault="00110466" w:rsidP="0005511F">
      <w:pPr>
        <w:pStyle w:val="NoSpacing"/>
        <w:spacing w:line="312" w:lineRule="auto"/>
        <w:rPr>
          <w:rFonts w:ascii="Arial" w:hAnsi="Arial" w:cs="Calibri"/>
          <w:b/>
          <w:bCs/>
          <w:color w:val="5C2D90"/>
          <w:sz w:val="16"/>
          <w:szCs w:val="16"/>
          <w:lang w:val="nl-NL"/>
        </w:rPr>
      </w:pPr>
    </w:p>
    <w:p w:rsidR="00F975E2" w:rsidRDefault="00F975E2" w:rsidP="0005511F">
      <w:pPr>
        <w:pStyle w:val="NoSpacing"/>
        <w:spacing w:line="312" w:lineRule="auto"/>
        <w:rPr>
          <w:rFonts w:ascii="Arial" w:hAnsi="Arial" w:cs="Calibri"/>
          <w:b/>
          <w:bCs/>
          <w:sz w:val="16"/>
          <w:szCs w:val="16"/>
        </w:rPr>
      </w:pPr>
    </w:p>
    <w:p w:rsidR="00F975E2" w:rsidRDefault="00A031BD" w:rsidP="0005511F">
      <w:pPr>
        <w:pStyle w:val="NoSpacing"/>
        <w:spacing w:line="312" w:lineRule="auto"/>
        <w:rPr>
          <w:rFonts w:ascii="Arial" w:hAnsi="Arial" w:cs="Calibri"/>
          <w:b/>
          <w:bCs/>
          <w:sz w:val="16"/>
          <w:szCs w:val="16"/>
        </w:rPr>
      </w:pPr>
      <w:r>
        <w:rPr>
          <w:rFonts w:ascii="Arial" w:hAnsi="Arial"/>
          <w:b/>
          <w:bCs/>
          <w:sz w:val="16"/>
          <w:szCs w:val="16"/>
        </w:rPr>
        <w:t>-------------------------------------------------------------------------------------------------------------------------------------------------------------------------</w:t>
      </w:r>
    </w:p>
    <w:p w:rsidR="00F975E2" w:rsidRDefault="00F975E2" w:rsidP="0005511F">
      <w:pPr>
        <w:pStyle w:val="NoSpacing"/>
        <w:spacing w:line="312" w:lineRule="auto"/>
        <w:rPr>
          <w:rFonts w:ascii="Arial" w:hAnsi="Arial" w:cs="Calibri"/>
          <w:b/>
          <w:bCs/>
          <w:sz w:val="16"/>
          <w:szCs w:val="16"/>
        </w:rPr>
      </w:pPr>
    </w:p>
    <w:p w:rsidR="00DC307B" w:rsidRDefault="00DC307B" w:rsidP="0005511F">
      <w:pPr>
        <w:pStyle w:val="NoSpacing"/>
        <w:spacing w:line="312" w:lineRule="auto"/>
        <w:rPr>
          <w:rFonts w:ascii="Arial" w:hAnsi="Arial" w:cs="Calibri"/>
          <w:b/>
          <w:bCs/>
          <w:sz w:val="16"/>
          <w:szCs w:val="16"/>
        </w:rPr>
      </w:pPr>
    </w:p>
    <w:p w:rsidR="00794BBE" w:rsidRDefault="00794BBE" w:rsidP="0005511F">
      <w:pPr>
        <w:pStyle w:val="NoSpacing"/>
        <w:spacing w:line="312" w:lineRule="auto"/>
        <w:rPr>
          <w:rFonts w:ascii="Arial" w:hAnsi="Arial" w:cs="Calibri"/>
          <w:b/>
          <w:bCs/>
          <w:sz w:val="16"/>
          <w:szCs w:val="16"/>
        </w:rPr>
      </w:pPr>
    </w:p>
    <w:p w:rsidR="00794BBE" w:rsidRDefault="00794BBE" w:rsidP="0005511F">
      <w:pPr>
        <w:pStyle w:val="NoSpacing"/>
        <w:spacing w:line="312" w:lineRule="auto"/>
        <w:rPr>
          <w:rFonts w:ascii="Arial" w:hAnsi="Arial" w:cs="Calibri"/>
          <w:b/>
          <w:bCs/>
          <w:sz w:val="16"/>
          <w:szCs w:val="16"/>
        </w:rPr>
      </w:pPr>
    </w:p>
    <w:p w:rsidR="00794BBE" w:rsidRDefault="00794BBE" w:rsidP="0005511F">
      <w:pPr>
        <w:pStyle w:val="NoSpacing"/>
        <w:spacing w:line="312" w:lineRule="auto"/>
        <w:rPr>
          <w:rFonts w:ascii="Arial" w:hAnsi="Arial" w:cs="Calibri"/>
          <w:b/>
          <w:bCs/>
          <w:sz w:val="16"/>
          <w:szCs w:val="16"/>
        </w:rPr>
      </w:pPr>
    </w:p>
    <w:p w:rsidR="00794BBE" w:rsidRDefault="00794BBE" w:rsidP="0005511F">
      <w:pPr>
        <w:pStyle w:val="NoSpacing"/>
        <w:spacing w:line="312" w:lineRule="auto"/>
        <w:rPr>
          <w:rFonts w:ascii="Arial" w:hAnsi="Arial" w:cs="Calibri"/>
          <w:b/>
          <w:bCs/>
          <w:sz w:val="16"/>
          <w:szCs w:val="16"/>
        </w:rPr>
      </w:pPr>
    </w:p>
    <w:p w:rsidR="00794BBE" w:rsidRDefault="00794BBE" w:rsidP="0005511F">
      <w:pPr>
        <w:pStyle w:val="NoSpacing"/>
        <w:spacing w:line="312" w:lineRule="auto"/>
        <w:rPr>
          <w:rFonts w:ascii="Arial" w:hAnsi="Arial" w:cs="Calibri"/>
          <w:b/>
          <w:bCs/>
          <w:sz w:val="16"/>
          <w:szCs w:val="16"/>
        </w:rPr>
      </w:pPr>
    </w:p>
    <w:p w:rsidR="00DC307B" w:rsidRDefault="00DC307B" w:rsidP="0005511F">
      <w:pPr>
        <w:pStyle w:val="NoSpacing"/>
        <w:spacing w:line="312" w:lineRule="auto"/>
        <w:rPr>
          <w:rFonts w:ascii="Arial" w:hAnsi="Arial" w:cs="Calibri"/>
          <w:b/>
          <w:bCs/>
          <w:sz w:val="16"/>
          <w:szCs w:val="16"/>
        </w:rPr>
      </w:pPr>
    </w:p>
    <w:p w:rsidR="0005511F" w:rsidRPr="00903A59" w:rsidRDefault="0005511F" w:rsidP="0005511F">
      <w:pPr>
        <w:pStyle w:val="NoSpacing"/>
        <w:spacing w:line="312" w:lineRule="auto"/>
        <w:rPr>
          <w:rFonts w:ascii="Arial" w:hAnsi="Arial" w:cs="Calibri"/>
          <w:b/>
          <w:bCs/>
          <w:sz w:val="16"/>
          <w:szCs w:val="16"/>
        </w:rPr>
      </w:pPr>
      <w:r>
        <w:rPr>
          <w:rFonts w:ascii="Arial" w:hAnsi="Arial"/>
          <w:b/>
          <w:bCs/>
          <w:sz w:val="16"/>
          <w:szCs w:val="16"/>
        </w:rPr>
        <w:t>Weitere Informationen erhalten Sie von:</w:t>
      </w:r>
    </w:p>
    <w:p w:rsidR="0005511F" w:rsidRPr="00937A77" w:rsidRDefault="0005511F" w:rsidP="0005511F">
      <w:pPr>
        <w:widowControl w:val="0"/>
        <w:autoSpaceDE w:val="0"/>
        <w:autoSpaceDN w:val="0"/>
        <w:adjustRightInd w:val="0"/>
        <w:spacing w:after="0" w:line="312" w:lineRule="auto"/>
        <w:textAlignment w:val="center"/>
        <w:rPr>
          <w:rFonts w:ascii="Arial" w:hAnsi="Arial" w:cs="Calibri"/>
          <w:color w:val="000000"/>
          <w:sz w:val="16"/>
          <w:szCs w:val="16"/>
        </w:rPr>
      </w:pPr>
      <w:r>
        <w:rPr>
          <w:rFonts w:ascii="Arial" w:hAnsi="Arial"/>
          <w:color w:val="000000"/>
          <w:sz w:val="16"/>
          <w:szCs w:val="16"/>
        </w:rPr>
        <w:t xml:space="preserve">Tamara Oostveen – Manager PR &amp; Events Europe </w:t>
      </w:r>
    </w:p>
    <w:p w:rsidR="0005511F" w:rsidRPr="00937A77" w:rsidRDefault="0005511F" w:rsidP="0005511F">
      <w:pPr>
        <w:widowControl w:val="0"/>
        <w:autoSpaceDE w:val="0"/>
        <w:autoSpaceDN w:val="0"/>
        <w:adjustRightInd w:val="0"/>
        <w:spacing w:after="0" w:line="312" w:lineRule="auto"/>
        <w:textAlignment w:val="center"/>
        <w:rPr>
          <w:rFonts w:ascii="Arial" w:hAnsi="Arial" w:cs="Calibri"/>
          <w:color w:val="000000"/>
          <w:sz w:val="16"/>
          <w:szCs w:val="16"/>
        </w:rPr>
      </w:pPr>
      <w:r>
        <w:rPr>
          <w:rFonts w:ascii="Arial" w:hAnsi="Arial"/>
          <w:color w:val="000000"/>
          <w:sz w:val="16"/>
          <w:szCs w:val="16"/>
        </w:rPr>
        <w:t xml:space="preserve">Tel.: +31 (0)6 42 37 41 01 </w:t>
      </w:r>
    </w:p>
    <w:p w:rsidR="0005511F" w:rsidRPr="0005511F" w:rsidRDefault="0005511F" w:rsidP="0005511F">
      <w:pPr>
        <w:widowControl w:val="0"/>
        <w:autoSpaceDE w:val="0"/>
        <w:autoSpaceDN w:val="0"/>
        <w:adjustRightInd w:val="0"/>
        <w:spacing w:after="0" w:line="312" w:lineRule="auto"/>
        <w:textAlignment w:val="center"/>
        <w:rPr>
          <w:rFonts w:ascii="Arial" w:hAnsi="Arial" w:cs="Calibri"/>
          <w:color w:val="000000"/>
          <w:sz w:val="16"/>
          <w:szCs w:val="16"/>
        </w:rPr>
      </w:pPr>
      <w:r>
        <w:rPr>
          <w:rFonts w:ascii="Arial" w:hAnsi="Arial"/>
          <w:color w:val="000000"/>
          <w:sz w:val="16"/>
          <w:szCs w:val="16"/>
        </w:rPr>
        <w:t>E-Mail.: tamara.oostveen@apollovredestein.com</w:t>
      </w:r>
    </w:p>
    <w:p w:rsidR="0005511F" w:rsidRPr="0005511F" w:rsidRDefault="0005511F" w:rsidP="0005511F">
      <w:pPr>
        <w:pStyle w:val="NoSpacing"/>
        <w:spacing w:line="312" w:lineRule="auto"/>
        <w:rPr>
          <w:rFonts w:cs="Calibri"/>
          <w:b/>
          <w:bCs/>
          <w:sz w:val="18"/>
          <w:szCs w:val="18"/>
          <w:lang w:val="en-US"/>
        </w:rPr>
      </w:pPr>
    </w:p>
    <w:p w:rsidR="0005511F" w:rsidRPr="00903A59" w:rsidRDefault="0005511F" w:rsidP="0005511F">
      <w:pPr>
        <w:spacing w:after="0" w:line="312" w:lineRule="auto"/>
        <w:rPr>
          <w:rFonts w:ascii="Arial" w:hAnsi="Arial" w:cs="Arial"/>
          <w:b/>
          <w:bCs/>
          <w:sz w:val="16"/>
          <w:szCs w:val="16"/>
        </w:rPr>
      </w:pPr>
      <w:r>
        <w:rPr>
          <w:rFonts w:ascii="Arial" w:hAnsi="Arial"/>
          <w:b/>
          <w:bCs/>
          <w:sz w:val="16"/>
          <w:szCs w:val="16"/>
        </w:rPr>
        <w:t>Über Apollo Vredestein B. V.</w:t>
      </w:r>
    </w:p>
    <w:p w:rsidR="00E66EB4" w:rsidRPr="0005511F" w:rsidRDefault="0005511F" w:rsidP="00D624B4">
      <w:pPr>
        <w:pStyle w:val="NoSpacing"/>
        <w:spacing w:line="312" w:lineRule="auto"/>
        <w:rPr>
          <w:rFonts w:cs="Calibri"/>
          <w:b/>
          <w:bCs/>
          <w:color w:val="5C2D90"/>
          <w:sz w:val="18"/>
          <w:szCs w:val="18"/>
        </w:rPr>
      </w:pPr>
      <w:r>
        <w:rPr>
          <w:rFonts w:ascii="Arial" w:hAnsi="Arial"/>
          <w:sz w:val="16"/>
          <w:szCs w:val="16"/>
        </w:rPr>
        <w:t xml:space="preserve">Apollo Vredestein B.V. konstruiert, produziert und verkauft hochwertigen Reifen für Pkw, Zweiradfahrzeuge und Lieferwagen und bietet in Europa und den USA außerdem eine breite Palette an Reifen für landwirtschaftliche und industrielle Anwendungen an. Apollo Vredestein B.V. ist Teil von Apollo Tyres Ltd., einem internationaler Reifenhersteller mit bestehenden Produktionsstätten in Indien, den Niederlanden und Ungarn. </w:t>
      </w:r>
      <w:r>
        <w:rPr>
          <w:rFonts w:ascii="Arial" w:hAnsi="Arial"/>
          <w:color w:val="000000"/>
          <w:sz w:val="16"/>
          <w:szCs w:val="16"/>
        </w:rPr>
        <w:t>Apollo Tyres Ltd. vertreibt seine Produkte unter den beiden globalen Marken Apollo und Vredestein. Die Produkte des Unternehmens werden mithilfe eines weiten Netzwerks von markengeschützten, exklusiven und Multiprodukt-Vertriebsstellen in über 100 Ländern vertrieben.</w:t>
      </w:r>
    </w:p>
    <w:sectPr w:rsidR="00E66EB4" w:rsidRPr="0005511F" w:rsidSect="00D624B4">
      <w:headerReference w:type="default" r:id="rId9"/>
      <w:footerReference w:type="default" r:id="rId10"/>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ED" w:rsidRDefault="00536FED" w:rsidP="00D86DEC">
      <w:pPr>
        <w:spacing w:after="0"/>
      </w:pPr>
      <w:r>
        <w:separator/>
      </w:r>
    </w:p>
  </w:endnote>
  <w:endnote w:type="continuationSeparator" w:id="0">
    <w:p w:rsidR="00536FED" w:rsidRDefault="00536FED" w:rsidP="00D8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6D" w:rsidRPr="00E66EB4" w:rsidRDefault="009F2C6D"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rsidR="009F2C6D" w:rsidRPr="00E66EB4" w:rsidRDefault="009F2C6D"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rsidR="009F2C6D" w:rsidRPr="00E66EB4" w:rsidRDefault="009F2C6D"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ED" w:rsidRDefault="00536FED" w:rsidP="00D86DEC">
      <w:pPr>
        <w:spacing w:after="0"/>
      </w:pPr>
      <w:r>
        <w:separator/>
      </w:r>
    </w:p>
  </w:footnote>
  <w:footnote w:type="continuationSeparator" w:id="0">
    <w:p w:rsidR="00536FED" w:rsidRDefault="00536FED" w:rsidP="00D8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6D" w:rsidRPr="00741AF9" w:rsidRDefault="009F2C6D" w:rsidP="00741AF9">
    <w:pPr>
      <w:pStyle w:val="Header"/>
    </w:pPr>
    <w:r>
      <w:rPr>
        <w:noProof/>
        <w:lang w:val="en-US"/>
      </w:rPr>
      <w:drawing>
        <wp:anchor distT="0" distB="0" distL="114300" distR="114300" simplePos="0" relativeHeight="251665408" behindDoc="0" locked="0" layoutInCell="1" allowOverlap="1" wp14:anchorId="79886507" wp14:editId="0098A519">
          <wp:simplePos x="0" y="0"/>
          <wp:positionH relativeFrom="column">
            <wp:posOffset>5080</wp:posOffset>
          </wp:positionH>
          <wp:positionV relativeFrom="paragraph">
            <wp:posOffset>-50165</wp:posOffset>
          </wp:positionV>
          <wp:extent cx="1137285" cy="402590"/>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402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1" layoutInCell="1" allowOverlap="1" wp14:anchorId="7B02649A" wp14:editId="25DA74D0">
          <wp:simplePos x="0" y="0"/>
          <wp:positionH relativeFrom="page">
            <wp:posOffset>5220335</wp:posOffset>
          </wp:positionH>
          <wp:positionV relativeFrom="page">
            <wp:posOffset>222250</wp:posOffset>
          </wp:positionV>
          <wp:extent cx="1327785" cy="525145"/>
          <wp:effectExtent l="0" t="0" r="5715" b="8255"/>
          <wp:wrapNone/>
          <wp:docPr id="8"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785" cy="52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34D32A"/>
    <w:lvl w:ilvl="0">
      <w:start w:val="1"/>
      <w:numFmt w:val="decimal"/>
      <w:lvlText w:val="%1."/>
      <w:lvlJc w:val="left"/>
      <w:pPr>
        <w:tabs>
          <w:tab w:val="num" w:pos="1492"/>
        </w:tabs>
        <w:ind w:left="1492" w:hanging="360"/>
      </w:pPr>
    </w:lvl>
  </w:abstractNum>
  <w:abstractNum w:abstractNumId="1">
    <w:nsid w:val="FFFFFF7D"/>
    <w:multiLevelType w:val="singleLevel"/>
    <w:tmpl w:val="53D45F88"/>
    <w:lvl w:ilvl="0">
      <w:start w:val="1"/>
      <w:numFmt w:val="decimal"/>
      <w:lvlText w:val="%1."/>
      <w:lvlJc w:val="left"/>
      <w:pPr>
        <w:tabs>
          <w:tab w:val="num" w:pos="1209"/>
        </w:tabs>
        <w:ind w:left="1209" w:hanging="360"/>
      </w:pPr>
    </w:lvl>
  </w:abstractNum>
  <w:abstractNum w:abstractNumId="2">
    <w:nsid w:val="FFFFFF7E"/>
    <w:multiLevelType w:val="singleLevel"/>
    <w:tmpl w:val="2D6CFFB4"/>
    <w:lvl w:ilvl="0">
      <w:start w:val="1"/>
      <w:numFmt w:val="decimal"/>
      <w:lvlText w:val="%1."/>
      <w:lvlJc w:val="left"/>
      <w:pPr>
        <w:tabs>
          <w:tab w:val="num" w:pos="926"/>
        </w:tabs>
        <w:ind w:left="926" w:hanging="360"/>
      </w:pPr>
    </w:lvl>
  </w:abstractNum>
  <w:abstractNum w:abstractNumId="3">
    <w:nsid w:val="FFFFFF7F"/>
    <w:multiLevelType w:val="singleLevel"/>
    <w:tmpl w:val="D0F248E6"/>
    <w:lvl w:ilvl="0">
      <w:start w:val="1"/>
      <w:numFmt w:val="decimal"/>
      <w:lvlText w:val="%1."/>
      <w:lvlJc w:val="left"/>
      <w:pPr>
        <w:tabs>
          <w:tab w:val="num" w:pos="643"/>
        </w:tabs>
        <w:ind w:left="643" w:hanging="360"/>
      </w:pPr>
    </w:lvl>
  </w:abstractNum>
  <w:abstractNum w:abstractNumId="4">
    <w:nsid w:val="FFFFFF80"/>
    <w:multiLevelType w:val="singleLevel"/>
    <w:tmpl w:val="9F0E52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6EC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CD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AF3F0"/>
    <w:lvl w:ilvl="0">
      <w:start w:val="1"/>
      <w:numFmt w:val="decimal"/>
      <w:lvlText w:val="%1."/>
      <w:lvlJc w:val="left"/>
      <w:pPr>
        <w:tabs>
          <w:tab w:val="num" w:pos="360"/>
        </w:tabs>
        <w:ind w:left="360" w:hanging="360"/>
      </w:pPr>
    </w:lvl>
  </w:abstractNum>
  <w:abstractNum w:abstractNumId="9">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30319D"/>
    <w:multiLevelType w:val="hybridMultilevel"/>
    <w:tmpl w:val="7F485432"/>
    <w:lvl w:ilvl="0" w:tplc="56E8847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4C7169"/>
    <w:multiLevelType w:val="hybridMultilevel"/>
    <w:tmpl w:val="23F61A56"/>
    <w:lvl w:ilvl="0" w:tplc="DD2692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9"/>
  </w:num>
  <w:num w:numId="5">
    <w:abstractNumId w:val="12"/>
  </w:num>
  <w:num w:numId="6">
    <w:abstractNumId w:val="1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5274"/>
    <w:rsid w:val="00011C12"/>
    <w:rsid w:val="000127C8"/>
    <w:rsid w:val="00014573"/>
    <w:rsid w:val="00020C71"/>
    <w:rsid w:val="00022E79"/>
    <w:rsid w:val="00022E8B"/>
    <w:rsid w:val="0003083D"/>
    <w:rsid w:val="000309F8"/>
    <w:rsid w:val="000326F6"/>
    <w:rsid w:val="00037F62"/>
    <w:rsid w:val="00041A77"/>
    <w:rsid w:val="00044004"/>
    <w:rsid w:val="00044A55"/>
    <w:rsid w:val="0004534A"/>
    <w:rsid w:val="00046BA6"/>
    <w:rsid w:val="0004772C"/>
    <w:rsid w:val="00054EC7"/>
    <w:rsid w:val="0005511F"/>
    <w:rsid w:val="0005528E"/>
    <w:rsid w:val="0005608F"/>
    <w:rsid w:val="00057B6C"/>
    <w:rsid w:val="00061D8F"/>
    <w:rsid w:val="00061F18"/>
    <w:rsid w:val="000637BD"/>
    <w:rsid w:val="000676C7"/>
    <w:rsid w:val="000708A6"/>
    <w:rsid w:val="00097927"/>
    <w:rsid w:val="000A007A"/>
    <w:rsid w:val="000A111F"/>
    <w:rsid w:val="000A5DDA"/>
    <w:rsid w:val="000C3D04"/>
    <w:rsid w:val="000C531D"/>
    <w:rsid w:val="000D684C"/>
    <w:rsid w:val="000E19E7"/>
    <w:rsid w:val="000F6096"/>
    <w:rsid w:val="00103374"/>
    <w:rsid w:val="0010593A"/>
    <w:rsid w:val="00110466"/>
    <w:rsid w:val="00112055"/>
    <w:rsid w:val="0011254F"/>
    <w:rsid w:val="0011366F"/>
    <w:rsid w:val="0011549E"/>
    <w:rsid w:val="00121DAA"/>
    <w:rsid w:val="001225B7"/>
    <w:rsid w:val="0012694B"/>
    <w:rsid w:val="001279BF"/>
    <w:rsid w:val="001309D1"/>
    <w:rsid w:val="0013341E"/>
    <w:rsid w:val="00133BC6"/>
    <w:rsid w:val="00134150"/>
    <w:rsid w:val="00136861"/>
    <w:rsid w:val="00140490"/>
    <w:rsid w:val="001429DE"/>
    <w:rsid w:val="00155441"/>
    <w:rsid w:val="001626BF"/>
    <w:rsid w:val="001632D4"/>
    <w:rsid w:val="00164468"/>
    <w:rsid w:val="00167918"/>
    <w:rsid w:val="00170361"/>
    <w:rsid w:val="00170E4B"/>
    <w:rsid w:val="00176B31"/>
    <w:rsid w:val="00180D61"/>
    <w:rsid w:val="0019375B"/>
    <w:rsid w:val="00194691"/>
    <w:rsid w:val="00194C45"/>
    <w:rsid w:val="00195F66"/>
    <w:rsid w:val="001969E2"/>
    <w:rsid w:val="001A0E39"/>
    <w:rsid w:val="001A16C9"/>
    <w:rsid w:val="001A30D8"/>
    <w:rsid w:val="001A3973"/>
    <w:rsid w:val="001A7867"/>
    <w:rsid w:val="001B2636"/>
    <w:rsid w:val="001B30D5"/>
    <w:rsid w:val="001B63DA"/>
    <w:rsid w:val="001B7C73"/>
    <w:rsid w:val="001C1B06"/>
    <w:rsid w:val="001C4B05"/>
    <w:rsid w:val="001E1408"/>
    <w:rsid w:val="001E1C9D"/>
    <w:rsid w:val="001E4727"/>
    <w:rsid w:val="001E547F"/>
    <w:rsid w:val="001F2850"/>
    <w:rsid w:val="00202CBF"/>
    <w:rsid w:val="00213360"/>
    <w:rsid w:val="00217E3B"/>
    <w:rsid w:val="00227895"/>
    <w:rsid w:val="0023789D"/>
    <w:rsid w:val="0023792D"/>
    <w:rsid w:val="002379E4"/>
    <w:rsid w:val="00242DA9"/>
    <w:rsid w:val="002451E8"/>
    <w:rsid w:val="002456F1"/>
    <w:rsid w:val="00245DF9"/>
    <w:rsid w:val="0024620A"/>
    <w:rsid w:val="0024678C"/>
    <w:rsid w:val="00254168"/>
    <w:rsid w:val="00254460"/>
    <w:rsid w:val="0025667C"/>
    <w:rsid w:val="00256752"/>
    <w:rsid w:val="00257BBC"/>
    <w:rsid w:val="00263C09"/>
    <w:rsid w:val="00270334"/>
    <w:rsid w:val="002742CB"/>
    <w:rsid w:val="002845D0"/>
    <w:rsid w:val="00284CA3"/>
    <w:rsid w:val="0028636A"/>
    <w:rsid w:val="0028709B"/>
    <w:rsid w:val="002941B2"/>
    <w:rsid w:val="002945AE"/>
    <w:rsid w:val="002A2AAB"/>
    <w:rsid w:val="002A5250"/>
    <w:rsid w:val="002B29B8"/>
    <w:rsid w:val="002C0180"/>
    <w:rsid w:val="002C1786"/>
    <w:rsid w:val="002C6C5A"/>
    <w:rsid w:val="002E548C"/>
    <w:rsid w:val="002F2F9C"/>
    <w:rsid w:val="002F3698"/>
    <w:rsid w:val="002F5D31"/>
    <w:rsid w:val="002F65B1"/>
    <w:rsid w:val="00300CC0"/>
    <w:rsid w:val="003033BB"/>
    <w:rsid w:val="00303960"/>
    <w:rsid w:val="00303AFE"/>
    <w:rsid w:val="00305C4E"/>
    <w:rsid w:val="00306254"/>
    <w:rsid w:val="00306D04"/>
    <w:rsid w:val="00311DB0"/>
    <w:rsid w:val="003155C5"/>
    <w:rsid w:val="00331611"/>
    <w:rsid w:val="00336718"/>
    <w:rsid w:val="00341BE7"/>
    <w:rsid w:val="003477D3"/>
    <w:rsid w:val="00351121"/>
    <w:rsid w:val="00363F11"/>
    <w:rsid w:val="00364214"/>
    <w:rsid w:val="0036453A"/>
    <w:rsid w:val="00366DA7"/>
    <w:rsid w:val="00375843"/>
    <w:rsid w:val="00376F5F"/>
    <w:rsid w:val="0038069A"/>
    <w:rsid w:val="0038104F"/>
    <w:rsid w:val="00381FE2"/>
    <w:rsid w:val="00385F60"/>
    <w:rsid w:val="00391A55"/>
    <w:rsid w:val="00391BEE"/>
    <w:rsid w:val="00397B2C"/>
    <w:rsid w:val="003A3DE3"/>
    <w:rsid w:val="003A7C5A"/>
    <w:rsid w:val="003A7E64"/>
    <w:rsid w:val="003B31D0"/>
    <w:rsid w:val="003B3F42"/>
    <w:rsid w:val="003B4FA2"/>
    <w:rsid w:val="003C3A53"/>
    <w:rsid w:val="003C4509"/>
    <w:rsid w:val="003D429E"/>
    <w:rsid w:val="003F1504"/>
    <w:rsid w:val="003F6EEF"/>
    <w:rsid w:val="003F6F2A"/>
    <w:rsid w:val="00417ACF"/>
    <w:rsid w:val="00421585"/>
    <w:rsid w:val="00427D5A"/>
    <w:rsid w:val="00432190"/>
    <w:rsid w:val="00433D2E"/>
    <w:rsid w:val="00440580"/>
    <w:rsid w:val="00440BB5"/>
    <w:rsid w:val="00441C0B"/>
    <w:rsid w:val="0044743E"/>
    <w:rsid w:val="004508C3"/>
    <w:rsid w:val="004511B8"/>
    <w:rsid w:val="00456DCD"/>
    <w:rsid w:val="00460703"/>
    <w:rsid w:val="00464831"/>
    <w:rsid w:val="00471C3A"/>
    <w:rsid w:val="0047329A"/>
    <w:rsid w:val="0048476C"/>
    <w:rsid w:val="00484F28"/>
    <w:rsid w:val="004930F7"/>
    <w:rsid w:val="004A16A7"/>
    <w:rsid w:val="004B3832"/>
    <w:rsid w:val="004B60B2"/>
    <w:rsid w:val="004C0ADD"/>
    <w:rsid w:val="004C415D"/>
    <w:rsid w:val="004D05A9"/>
    <w:rsid w:val="004D1CE8"/>
    <w:rsid w:val="004D2532"/>
    <w:rsid w:val="004D64AE"/>
    <w:rsid w:val="004E53DD"/>
    <w:rsid w:val="004F584A"/>
    <w:rsid w:val="00501FB0"/>
    <w:rsid w:val="00507361"/>
    <w:rsid w:val="005076EF"/>
    <w:rsid w:val="0051081C"/>
    <w:rsid w:val="00512E18"/>
    <w:rsid w:val="00513389"/>
    <w:rsid w:val="00517531"/>
    <w:rsid w:val="00523125"/>
    <w:rsid w:val="00525C4F"/>
    <w:rsid w:val="00526C04"/>
    <w:rsid w:val="00533905"/>
    <w:rsid w:val="00535CF9"/>
    <w:rsid w:val="00536FED"/>
    <w:rsid w:val="00540236"/>
    <w:rsid w:val="0054307C"/>
    <w:rsid w:val="00547D9B"/>
    <w:rsid w:val="00550A0E"/>
    <w:rsid w:val="0055267F"/>
    <w:rsid w:val="00555024"/>
    <w:rsid w:val="005553B7"/>
    <w:rsid w:val="00563145"/>
    <w:rsid w:val="00564FF2"/>
    <w:rsid w:val="005661E1"/>
    <w:rsid w:val="00570B9F"/>
    <w:rsid w:val="00571B2E"/>
    <w:rsid w:val="00582949"/>
    <w:rsid w:val="0058525A"/>
    <w:rsid w:val="00592BE7"/>
    <w:rsid w:val="005A2FB0"/>
    <w:rsid w:val="005A3AF7"/>
    <w:rsid w:val="005A76D8"/>
    <w:rsid w:val="005B040E"/>
    <w:rsid w:val="005B048C"/>
    <w:rsid w:val="005C3767"/>
    <w:rsid w:val="005C51D3"/>
    <w:rsid w:val="005C55A2"/>
    <w:rsid w:val="005E122E"/>
    <w:rsid w:val="005E3D7F"/>
    <w:rsid w:val="005E70A2"/>
    <w:rsid w:val="005F0E3C"/>
    <w:rsid w:val="00611AD6"/>
    <w:rsid w:val="0061336C"/>
    <w:rsid w:val="00617EB8"/>
    <w:rsid w:val="00617ED6"/>
    <w:rsid w:val="00620A29"/>
    <w:rsid w:val="0062166F"/>
    <w:rsid w:val="00625CA1"/>
    <w:rsid w:val="00630A98"/>
    <w:rsid w:val="00631E92"/>
    <w:rsid w:val="00632754"/>
    <w:rsid w:val="006327CD"/>
    <w:rsid w:val="00634974"/>
    <w:rsid w:val="006441E2"/>
    <w:rsid w:val="006471D0"/>
    <w:rsid w:val="00650C4C"/>
    <w:rsid w:val="0065271C"/>
    <w:rsid w:val="00655CDA"/>
    <w:rsid w:val="00660829"/>
    <w:rsid w:val="00662AAA"/>
    <w:rsid w:val="00667C39"/>
    <w:rsid w:val="00667F2E"/>
    <w:rsid w:val="00680A9F"/>
    <w:rsid w:val="00681D49"/>
    <w:rsid w:val="00683157"/>
    <w:rsid w:val="0068437D"/>
    <w:rsid w:val="006869EE"/>
    <w:rsid w:val="00687434"/>
    <w:rsid w:val="00690EB0"/>
    <w:rsid w:val="00693D6C"/>
    <w:rsid w:val="00694B2A"/>
    <w:rsid w:val="006A204D"/>
    <w:rsid w:val="006A3F76"/>
    <w:rsid w:val="006A4098"/>
    <w:rsid w:val="006A723B"/>
    <w:rsid w:val="006B395E"/>
    <w:rsid w:val="006B3A42"/>
    <w:rsid w:val="006B4998"/>
    <w:rsid w:val="006C4BD5"/>
    <w:rsid w:val="006D0AC8"/>
    <w:rsid w:val="006D3AF9"/>
    <w:rsid w:val="006D7E9B"/>
    <w:rsid w:val="006E0E1E"/>
    <w:rsid w:val="006E1E98"/>
    <w:rsid w:val="006E6307"/>
    <w:rsid w:val="006F4674"/>
    <w:rsid w:val="007002BC"/>
    <w:rsid w:val="00702991"/>
    <w:rsid w:val="00703684"/>
    <w:rsid w:val="00717D87"/>
    <w:rsid w:val="00720D44"/>
    <w:rsid w:val="0072124E"/>
    <w:rsid w:val="00723651"/>
    <w:rsid w:val="007348AC"/>
    <w:rsid w:val="00735405"/>
    <w:rsid w:val="00735604"/>
    <w:rsid w:val="0073588B"/>
    <w:rsid w:val="007365CC"/>
    <w:rsid w:val="00741AF9"/>
    <w:rsid w:val="007428BD"/>
    <w:rsid w:val="00746035"/>
    <w:rsid w:val="007614DF"/>
    <w:rsid w:val="00765857"/>
    <w:rsid w:val="00770210"/>
    <w:rsid w:val="00776239"/>
    <w:rsid w:val="007763F6"/>
    <w:rsid w:val="00777D7D"/>
    <w:rsid w:val="00781079"/>
    <w:rsid w:val="0078352F"/>
    <w:rsid w:val="00793176"/>
    <w:rsid w:val="00794BBE"/>
    <w:rsid w:val="00796112"/>
    <w:rsid w:val="007975A0"/>
    <w:rsid w:val="00797964"/>
    <w:rsid w:val="007A014B"/>
    <w:rsid w:val="007A27A4"/>
    <w:rsid w:val="007C13DF"/>
    <w:rsid w:val="007C1DA8"/>
    <w:rsid w:val="007C6AFE"/>
    <w:rsid w:val="007C6E6D"/>
    <w:rsid w:val="007D354F"/>
    <w:rsid w:val="007D769C"/>
    <w:rsid w:val="007E4FD6"/>
    <w:rsid w:val="007F3903"/>
    <w:rsid w:val="007F4803"/>
    <w:rsid w:val="007F50B1"/>
    <w:rsid w:val="007F7458"/>
    <w:rsid w:val="007F7E56"/>
    <w:rsid w:val="008066B7"/>
    <w:rsid w:val="008076D1"/>
    <w:rsid w:val="00807933"/>
    <w:rsid w:val="0081155D"/>
    <w:rsid w:val="008214F7"/>
    <w:rsid w:val="008227BE"/>
    <w:rsid w:val="00824E48"/>
    <w:rsid w:val="0082512B"/>
    <w:rsid w:val="00826D05"/>
    <w:rsid w:val="0083245D"/>
    <w:rsid w:val="00833B03"/>
    <w:rsid w:val="00837573"/>
    <w:rsid w:val="008443EA"/>
    <w:rsid w:val="00844A5D"/>
    <w:rsid w:val="00844D90"/>
    <w:rsid w:val="008531CC"/>
    <w:rsid w:val="00860156"/>
    <w:rsid w:val="00863FC9"/>
    <w:rsid w:val="008645C5"/>
    <w:rsid w:val="00867A2A"/>
    <w:rsid w:val="00873707"/>
    <w:rsid w:val="00876A7E"/>
    <w:rsid w:val="00882A50"/>
    <w:rsid w:val="008839B4"/>
    <w:rsid w:val="00883BAF"/>
    <w:rsid w:val="00887D76"/>
    <w:rsid w:val="008A1939"/>
    <w:rsid w:val="008A33CC"/>
    <w:rsid w:val="008A4DAB"/>
    <w:rsid w:val="008B22A7"/>
    <w:rsid w:val="008B268B"/>
    <w:rsid w:val="008B303C"/>
    <w:rsid w:val="008B6A68"/>
    <w:rsid w:val="008B6B63"/>
    <w:rsid w:val="008B7B31"/>
    <w:rsid w:val="008C4FE7"/>
    <w:rsid w:val="008C6B8D"/>
    <w:rsid w:val="008D0E9B"/>
    <w:rsid w:val="008D2F15"/>
    <w:rsid w:val="008D33AF"/>
    <w:rsid w:val="008D3A39"/>
    <w:rsid w:val="008E1481"/>
    <w:rsid w:val="008E164C"/>
    <w:rsid w:val="008E1B5D"/>
    <w:rsid w:val="008E1FD3"/>
    <w:rsid w:val="008E4049"/>
    <w:rsid w:val="008E52AE"/>
    <w:rsid w:val="008E78DF"/>
    <w:rsid w:val="008F260E"/>
    <w:rsid w:val="008F570D"/>
    <w:rsid w:val="00900908"/>
    <w:rsid w:val="009015C5"/>
    <w:rsid w:val="00901E06"/>
    <w:rsid w:val="00902DBE"/>
    <w:rsid w:val="00906B2F"/>
    <w:rsid w:val="009148CE"/>
    <w:rsid w:val="00923D7B"/>
    <w:rsid w:val="00937A77"/>
    <w:rsid w:val="009408A1"/>
    <w:rsid w:val="009415FF"/>
    <w:rsid w:val="009423A1"/>
    <w:rsid w:val="0094675D"/>
    <w:rsid w:val="00950074"/>
    <w:rsid w:val="009525B1"/>
    <w:rsid w:val="0096137F"/>
    <w:rsid w:val="009636F3"/>
    <w:rsid w:val="009649EA"/>
    <w:rsid w:val="00966686"/>
    <w:rsid w:val="0096697D"/>
    <w:rsid w:val="00967683"/>
    <w:rsid w:val="00970277"/>
    <w:rsid w:val="00980C73"/>
    <w:rsid w:val="009817F3"/>
    <w:rsid w:val="009935FA"/>
    <w:rsid w:val="00993C4E"/>
    <w:rsid w:val="009959AC"/>
    <w:rsid w:val="00996228"/>
    <w:rsid w:val="009A0964"/>
    <w:rsid w:val="009A17C0"/>
    <w:rsid w:val="009A660E"/>
    <w:rsid w:val="009A6873"/>
    <w:rsid w:val="009B13B4"/>
    <w:rsid w:val="009B5675"/>
    <w:rsid w:val="009B57ED"/>
    <w:rsid w:val="009B7624"/>
    <w:rsid w:val="009B7626"/>
    <w:rsid w:val="009C4B3F"/>
    <w:rsid w:val="009C4E22"/>
    <w:rsid w:val="009D1254"/>
    <w:rsid w:val="009D45D8"/>
    <w:rsid w:val="009D757C"/>
    <w:rsid w:val="009E01B4"/>
    <w:rsid w:val="009E1685"/>
    <w:rsid w:val="009E4E04"/>
    <w:rsid w:val="009F2C6D"/>
    <w:rsid w:val="009F364D"/>
    <w:rsid w:val="009F3AC2"/>
    <w:rsid w:val="009F3DDF"/>
    <w:rsid w:val="009F49CA"/>
    <w:rsid w:val="00A031BD"/>
    <w:rsid w:val="00A06DD5"/>
    <w:rsid w:val="00A1349D"/>
    <w:rsid w:val="00A20581"/>
    <w:rsid w:val="00A23F10"/>
    <w:rsid w:val="00A241B3"/>
    <w:rsid w:val="00A24A86"/>
    <w:rsid w:val="00A3212C"/>
    <w:rsid w:val="00A358AE"/>
    <w:rsid w:val="00A61E49"/>
    <w:rsid w:val="00A64049"/>
    <w:rsid w:val="00A660FA"/>
    <w:rsid w:val="00A71E71"/>
    <w:rsid w:val="00A7206A"/>
    <w:rsid w:val="00A75C0E"/>
    <w:rsid w:val="00A75E6E"/>
    <w:rsid w:val="00A87CFC"/>
    <w:rsid w:val="00A9364A"/>
    <w:rsid w:val="00A968E7"/>
    <w:rsid w:val="00AA1CFC"/>
    <w:rsid w:val="00AA2C27"/>
    <w:rsid w:val="00AA444E"/>
    <w:rsid w:val="00AA4CFF"/>
    <w:rsid w:val="00AB0299"/>
    <w:rsid w:val="00AC6D47"/>
    <w:rsid w:val="00AD0EB0"/>
    <w:rsid w:val="00AD1CD6"/>
    <w:rsid w:val="00AE2588"/>
    <w:rsid w:val="00AE42F3"/>
    <w:rsid w:val="00AF47D7"/>
    <w:rsid w:val="00AF56FA"/>
    <w:rsid w:val="00B0227D"/>
    <w:rsid w:val="00B21C87"/>
    <w:rsid w:val="00B30B3E"/>
    <w:rsid w:val="00B33070"/>
    <w:rsid w:val="00B36DD1"/>
    <w:rsid w:val="00B412C2"/>
    <w:rsid w:val="00B450E9"/>
    <w:rsid w:val="00B54687"/>
    <w:rsid w:val="00B55BB5"/>
    <w:rsid w:val="00B5615E"/>
    <w:rsid w:val="00B626E9"/>
    <w:rsid w:val="00B64DA8"/>
    <w:rsid w:val="00B65118"/>
    <w:rsid w:val="00B672FE"/>
    <w:rsid w:val="00B6785B"/>
    <w:rsid w:val="00B67C43"/>
    <w:rsid w:val="00B718CE"/>
    <w:rsid w:val="00B71A2B"/>
    <w:rsid w:val="00B730C0"/>
    <w:rsid w:val="00B81282"/>
    <w:rsid w:val="00B82EFC"/>
    <w:rsid w:val="00B85D42"/>
    <w:rsid w:val="00B948DD"/>
    <w:rsid w:val="00B97AB8"/>
    <w:rsid w:val="00BA110F"/>
    <w:rsid w:val="00BB25D6"/>
    <w:rsid w:val="00BC2EE4"/>
    <w:rsid w:val="00BC5F35"/>
    <w:rsid w:val="00BC6229"/>
    <w:rsid w:val="00BE06D7"/>
    <w:rsid w:val="00BF13BA"/>
    <w:rsid w:val="00BF1868"/>
    <w:rsid w:val="00BF1CC6"/>
    <w:rsid w:val="00BF2A07"/>
    <w:rsid w:val="00BF2E0D"/>
    <w:rsid w:val="00BF72E4"/>
    <w:rsid w:val="00BF76DB"/>
    <w:rsid w:val="00C003C7"/>
    <w:rsid w:val="00C05FBA"/>
    <w:rsid w:val="00C0722D"/>
    <w:rsid w:val="00C142F0"/>
    <w:rsid w:val="00C15A65"/>
    <w:rsid w:val="00C1660B"/>
    <w:rsid w:val="00C1702D"/>
    <w:rsid w:val="00C20AAA"/>
    <w:rsid w:val="00C2115B"/>
    <w:rsid w:val="00C231AC"/>
    <w:rsid w:val="00C232D8"/>
    <w:rsid w:val="00C303AF"/>
    <w:rsid w:val="00C35234"/>
    <w:rsid w:val="00C36291"/>
    <w:rsid w:val="00C36848"/>
    <w:rsid w:val="00C4136E"/>
    <w:rsid w:val="00C43FB9"/>
    <w:rsid w:val="00C54A94"/>
    <w:rsid w:val="00C55004"/>
    <w:rsid w:val="00C55B0D"/>
    <w:rsid w:val="00C6190C"/>
    <w:rsid w:val="00C61C27"/>
    <w:rsid w:val="00C636C7"/>
    <w:rsid w:val="00C65A25"/>
    <w:rsid w:val="00C73AF4"/>
    <w:rsid w:val="00C8498E"/>
    <w:rsid w:val="00C86A03"/>
    <w:rsid w:val="00C87CCD"/>
    <w:rsid w:val="00C90FB3"/>
    <w:rsid w:val="00C91C72"/>
    <w:rsid w:val="00C91C9C"/>
    <w:rsid w:val="00CA4712"/>
    <w:rsid w:val="00CA5A47"/>
    <w:rsid w:val="00CA692D"/>
    <w:rsid w:val="00CB0BE7"/>
    <w:rsid w:val="00CB3204"/>
    <w:rsid w:val="00CB3F15"/>
    <w:rsid w:val="00CB410A"/>
    <w:rsid w:val="00CB7352"/>
    <w:rsid w:val="00CB7DB1"/>
    <w:rsid w:val="00CD1236"/>
    <w:rsid w:val="00CD4535"/>
    <w:rsid w:val="00CD4DD0"/>
    <w:rsid w:val="00CD513E"/>
    <w:rsid w:val="00CD5A24"/>
    <w:rsid w:val="00CE3090"/>
    <w:rsid w:val="00CE62AC"/>
    <w:rsid w:val="00CE6963"/>
    <w:rsid w:val="00CF06DD"/>
    <w:rsid w:val="00CF2429"/>
    <w:rsid w:val="00CF28B9"/>
    <w:rsid w:val="00CF2DB3"/>
    <w:rsid w:val="00D0144B"/>
    <w:rsid w:val="00D01DE4"/>
    <w:rsid w:val="00D06C1E"/>
    <w:rsid w:val="00D076DD"/>
    <w:rsid w:val="00D13FA8"/>
    <w:rsid w:val="00D152E5"/>
    <w:rsid w:val="00D1603C"/>
    <w:rsid w:val="00D21966"/>
    <w:rsid w:val="00D2314C"/>
    <w:rsid w:val="00D3083D"/>
    <w:rsid w:val="00D327F7"/>
    <w:rsid w:val="00D35B41"/>
    <w:rsid w:val="00D364E8"/>
    <w:rsid w:val="00D40D62"/>
    <w:rsid w:val="00D414E7"/>
    <w:rsid w:val="00D50EF1"/>
    <w:rsid w:val="00D53CE5"/>
    <w:rsid w:val="00D54A8D"/>
    <w:rsid w:val="00D5545D"/>
    <w:rsid w:val="00D556B0"/>
    <w:rsid w:val="00D624B4"/>
    <w:rsid w:val="00D67EEC"/>
    <w:rsid w:val="00D72543"/>
    <w:rsid w:val="00D82ECE"/>
    <w:rsid w:val="00D86DEC"/>
    <w:rsid w:val="00D90140"/>
    <w:rsid w:val="00D903EC"/>
    <w:rsid w:val="00D91133"/>
    <w:rsid w:val="00D94899"/>
    <w:rsid w:val="00DB0A16"/>
    <w:rsid w:val="00DB2313"/>
    <w:rsid w:val="00DB3831"/>
    <w:rsid w:val="00DB5C39"/>
    <w:rsid w:val="00DB7D38"/>
    <w:rsid w:val="00DC2DF8"/>
    <w:rsid w:val="00DC307B"/>
    <w:rsid w:val="00DC3CB4"/>
    <w:rsid w:val="00DC440E"/>
    <w:rsid w:val="00DC6C30"/>
    <w:rsid w:val="00DC7B88"/>
    <w:rsid w:val="00DD11C2"/>
    <w:rsid w:val="00DD4032"/>
    <w:rsid w:val="00DD410C"/>
    <w:rsid w:val="00DD7EE9"/>
    <w:rsid w:val="00DE75C6"/>
    <w:rsid w:val="00DF0450"/>
    <w:rsid w:val="00DF6E88"/>
    <w:rsid w:val="00E00393"/>
    <w:rsid w:val="00E008EF"/>
    <w:rsid w:val="00E07B4E"/>
    <w:rsid w:val="00E07F8E"/>
    <w:rsid w:val="00E10A81"/>
    <w:rsid w:val="00E133DD"/>
    <w:rsid w:val="00E14181"/>
    <w:rsid w:val="00E16597"/>
    <w:rsid w:val="00E23802"/>
    <w:rsid w:val="00E34E7E"/>
    <w:rsid w:val="00E43F19"/>
    <w:rsid w:val="00E51E81"/>
    <w:rsid w:val="00E5375B"/>
    <w:rsid w:val="00E55ACD"/>
    <w:rsid w:val="00E61832"/>
    <w:rsid w:val="00E61895"/>
    <w:rsid w:val="00E6412B"/>
    <w:rsid w:val="00E66EB4"/>
    <w:rsid w:val="00E74CFC"/>
    <w:rsid w:val="00E807EF"/>
    <w:rsid w:val="00E80D6E"/>
    <w:rsid w:val="00E8329B"/>
    <w:rsid w:val="00E83E8D"/>
    <w:rsid w:val="00E84979"/>
    <w:rsid w:val="00E9169A"/>
    <w:rsid w:val="00E928CB"/>
    <w:rsid w:val="00E93595"/>
    <w:rsid w:val="00E93B54"/>
    <w:rsid w:val="00E94CA0"/>
    <w:rsid w:val="00E97C4E"/>
    <w:rsid w:val="00E97CDC"/>
    <w:rsid w:val="00EB42A1"/>
    <w:rsid w:val="00EB49C0"/>
    <w:rsid w:val="00EB4EC4"/>
    <w:rsid w:val="00EB77A1"/>
    <w:rsid w:val="00ED050F"/>
    <w:rsid w:val="00ED066A"/>
    <w:rsid w:val="00ED1271"/>
    <w:rsid w:val="00ED7347"/>
    <w:rsid w:val="00EE366D"/>
    <w:rsid w:val="00EE69D4"/>
    <w:rsid w:val="00EF0513"/>
    <w:rsid w:val="00EF1375"/>
    <w:rsid w:val="00EF25F6"/>
    <w:rsid w:val="00EF5D9B"/>
    <w:rsid w:val="00F01CF2"/>
    <w:rsid w:val="00F14FF6"/>
    <w:rsid w:val="00F176E3"/>
    <w:rsid w:val="00F17D70"/>
    <w:rsid w:val="00F22449"/>
    <w:rsid w:val="00F23BFF"/>
    <w:rsid w:val="00F25236"/>
    <w:rsid w:val="00F2693A"/>
    <w:rsid w:val="00F27D6C"/>
    <w:rsid w:val="00F3101B"/>
    <w:rsid w:val="00F32EAC"/>
    <w:rsid w:val="00F33A12"/>
    <w:rsid w:val="00F342A4"/>
    <w:rsid w:val="00F406F2"/>
    <w:rsid w:val="00F416B1"/>
    <w:rsid w:val="00F43B54"/>
    <w:rsid w:val="00F535DC"/>
    <w:rsid w:val="00F5772D"/>
    <w:rsid w:val="00F61716"/>
    <w:rsid w:val="00F71F79"/>
    <w:rsid w:val="00F736C1"/>
    <w:rsid w:val="00F75E34"/>
    <w:rsid w:val="00F76817"/>
    <w:rsid w:val="00F81152"/>
    <w:rsid w:val="00F81CFC"/>
    <w:rsid w:val="00F83618"/>
    <w:rsid w:val="00F84243"/>
    <w:rsid w:val="00F85DEC"/>
    <w:rsid w:val="00F91B66"/>
    <w:rsid w:val="00F92CFD"/>
    <w:rsid w:val="00F95704"/>
    <w:rsid w:val="00F975E2"/>
    <w:rsid w:val="00FA0B6B"/>
    <w:rsid w:val="00FA354F"/>
    <w:rsid w:val="00FA4E7E"/>
    <w:rsid w:val="00FA6A65"/>
    <w:rsid w:val="00FB63FF"/>
    <w:rsid w:val="00FC23D4"/>
    <w:rsid w:val="00FC78E7"/>
    <w:rsid w:val="00FD0D71"/>
    <w:rsid w:val="00FD5809"/>
    <w:rsid w:val="00FE0C2F"/>
    <w:rsid w:val="00FF06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annotation subjec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de-DE"/>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de-DE"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de-DE"/>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de-DE"/>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DE"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de-DE"/>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eastAsia="en-GB"/>
    </w:rPr>
  </w:style>
  <w:style w:type="character" w:customStyle="1" w:styleId="f01">
    <w:name w:val="f01"/>
    <w:basedOn w:val="DefaultParagraphFont"/>
    <w:rsid w:val="00110466"/>
    <w:rPr>
      <w:rFonts w:ascii="Arial" w:hAnsi="Arial" w:cs="Arial"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annotation subjec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de-DE"/>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de-DE"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de-DE"/>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de-DE"/>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DE"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de-DE"/>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eastAsia="en-GB"/>
    </w:rPr>
  </w:style>
  <w:style w:type="character" w:customStyle="1" w:styleId="f01">
    <w:name w:val="f01"/>
    <w:basedOn w:val="DefaultParagraphFont"/>
    <w:rsid w:val="00110466"/>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6617574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53180074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3C6D-A808-4818-8298-54BADD97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3728</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Press release</vt:lpstr>
      <vt:lpstr>Press release</vt:lpstr>
      <vt:lpstr>Apollo Super Zone</vt:lpstr>
    </vt:vector>
  </TitlesOfParts>
  <Company>.</Company>
  <LinksUpToDate>false</LinksUpToDate>
  <CharactersWithSpaces>4374</CharactersWithSpaces>
  <SharedDoc>false</SharedDoc>
  <HLinks>
    <vt:vector size="6" baseType="variant">
      <vt:variant>
        <vt:i4>786494</vt:i4>
      </vt:variant>
      <vt:variant>
        <vt:i4>0</vt:i4>
      </vt:variant>
      <vt:variant>
        <vt:i4>0</vt:i4>
      </vt:variant>
      <vt:variant>
        <vt:i4>5</vt:i4>
      </vt:variant>
      <vt:variant>
        <vt:lpwstr>mailto:yyyy@apollotyres.com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TAMARA OOSTVEEN</dc:creator>
  <cp:lastModifiedBy>Oostveen, Tamara</cp:lastModifiedBy>
  <cp:revision>4</cp:revision>
  <cp:lastPrinted>2017-10-31T12:22:00Z</cp:lastPrinted>
  <dcterms:created xsi:type="dcterms:W3CDTF">2017-10-31T14:21:00Z</dcterms:created>
  <dcterms:modified xsi:type="dcterms:W3CDTF">2017-11-08T09:02:00Z</dcterms:modified>
</cp:coreProperties>
</file>