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B88F" w14:textId="46D6F9C4" w:rsidR="00933CD0" w:rsidRPr="005A7054" w:rsidRDefault="005A7054">
      <w:pPr>
        <w:rPr>
          <w:rFonts w:ascii="Century Gothic" w:hAnsi="Century Gothic"/>
          <w:b/>
          <w:sz w:val="32"/>
        </w:rPr>
      </w:pPr>
      <w:bookmarkStart w:id="0" w:name="_Hlk75431152"/>
      <w:r>
        <w:rPr>
          <w:rFonts w:ascii="Century Gothic" w:hAnsi="Century Gothic"/>
          <w:b/>
          <w:sz w:val="32"/>
        </w:rPr>
        <w:t xml:space="preserve">Meer </w:t>
      </w:r>
      <w:r w:rsidR="00DF3BE5">
        <w:rPr>
          <w:rFonts w:ascii="Century Gothic" w:hAnsi="Century Gothic"/>
          <w:b/>
          <w:sz w:val="32"/>
        </w:rPr>
        <w:t>keuze en nieuwe onderscheidingen voor winterbanden van Vredestein</w:t>
      </w:r>
    </w:p>
    <w:p w14:paraId="21686194" w14:textId="77777777" w:rsidR="003327A6" w:rsidRPr="005C634E" w:rsidRDefault="003327A6">
      <w:pPr>
        <w:rPr>
          <w:rFonts w:ascii="Century Gothic" w:hAnsi="Century Gothic" w:cs="Clother Light"/>
          <w:sz w:val="16"/>
          <w:szCs w:val="16"/>
        </w:rPr>
      </w:pPr>
    </w:p>
    <w:p w14:paraId="408D51CD" w14:textId="34E2E8E7" w:rsidR="00933CD0" w:rsidRPr="005C634E" w:rsidRDefault="00DF3BE5">
      <w:pPr>
        <w:rPr>
          <w:rFonts w:ascii="Century Gothic" w:hAnsi="Century Gothic" w:cs="Clother Black"/>
          <w:b/>
          <w:bCs/>
          <w:i/>
          <w:iCs/>
        </w:rPr>
      </w:pPr>
      <w:proofErr w:type="spellStart"/>
      <w:r>
        <w:rPr>
          <w:rFonts w:ascii="Century Gothic" w:hAnsi="Century Gothic"/>
          <w:b/>
          <w:i/>
          <w:sz w:val="24"/>
        </w:rPr>
        <w:t>Wintrac</w:t>
      </w:r>
      <w:proofErr w:type="spellEnd"/>
      <w:r>
        <w:rPr>
          <w:rFonts w:ascii="Century Gothic" w:hAnsi="Century Gothic"/>
          <w:b/>
          <w:i/>
          <w:sz w:val="24"/>
        </w:rPr>
        <w:t xml:space="preserve"> en </w:t>
      </w:r>
      <w:proofErr w:type="spellStart"/>
      <w:r>
        <w:rPr>
          <w:rFonts w:ascii="Century Gothic" w:hAnsi="Century Gothic"/>
          <w:b/>
          <w:i/>
          <w:sz w:val="24"/>
        </w:rPr>
        <w:t>Wintrac</w:t>
      </w:r>
      <w:proofErr w:type="spellEnd"/>
      <w:r>
        <w:rPr>
          <w:rFonts w:ascii="Century Gothic" w:hAnsi="Century Gothic"/>
          <w:b/>
          <w:i/>
          <w:sz w:val="24"/>
        </w:rPr>
        <w:t xml:space="preserve"> Pro zijn verkrijgbaar in 23 nieuwe maten; geprezen voor 'uitmuntende' prestaties</w:t>
      </w:r>
    </w:p>
    <w:p w14:paraId="0C9CC4BC" w14:textId="753420A8" w:rsidR="00933CD0" w:rsidRPr="005C634E" w:rsidRDefault="00933CD0">
      <w:pPr>
        <w:rPr>
          <w:rFonts w:ascii="Century Gothic" w:hAnsi="Century Gothic" w:cs="Clother Light"/>
          <w:sz w:val="20"/>
          <w:szCs w:val="20"/>
        </w:rPr>
      </w:pPr>
    </w:p>
    <w:p w14:paraId="68C2DE26" w14:textId="31658BA1" w:rsidR="0053505F" w:rsidRDefault="001E7C91" w:rsidP="0064300F">
      <w:pPr>
        <w:rPr>
          <w:rFonts w:ascii="Century Gothic" w:hAnsi="Century Gothic" w:cs="Clother Light"/>
          <w:sz w:val="20"/>
          <w:szCs w:val="20"/>
        </w:rPr>
      </w:pPr>
      <w:r w:rsidRPr="00F3467A">
        <w:rPr>
          <w:rFonts w:ascii="Century Gothic" w:hAnsi="Century Gothic"/>
          <w:b/>
          <w:color w:val="000000" w:themeColor="text1"/>
          <w:sz w:val="20"/>
        </w:rPr>
        <w:t>12 oktober 2021</w:t>
      </w:r>
      <w:r w:rsidRPr="00F3467A">
        <w:rPr>
          <w:rFonts w:ascii="Century Gothic" w:hAnsi="Century Gothic"/>
          <w:color w:val="000000" w:themeColor="text1"/>
          <w:sz w:val="20"/>
        </w:rPr>
        <w:t xml:space="preserve">: Apollo Tyres breidt zijn assortiment van bekroonde Vredestein-winterbanden </w:t>
      </w:r>
      <w:r>
        <w:rPr>
          <w:rFonts w:ascii="Century Gothic" w:hAnsi="Century Gothic"/>
          <w:sz w:val="20"/>
        </w:rPr>
        <w:t>aanzienlijk uit met 23 nieuwe maten. De nieuwe banden zijn verkrijgbaar in diameters van 15 tot 22 inch en zijn geschikt voor compacte familieauto's en SUV's (</w:t>
      </w:r>
      <w:proofErr w:type="spellStart"/>
      <w:r>
        <w:rPr>
          <w:rFonts w:ascii="Century Gothic" w:hAnsi="Century Gothic"/>
          <w:sz w:val="20"/>
        </w:rPr>
        <w:t>Wintrac</w:t>
      </w:r>
      <w:proofErr w:type="spellEnd"/>
      <w:r>
        <w:rPr>
          <w:rFonts w:ascii="Century Gothic" w:hAnsi="Century Gothic"/>
          <w:sz w:val="20"/>
        </w:rPr>
        <w:t>), en auto's met hoge vermogens en SUV's (</w:t>
      </w:r>
      <w:proofErr w:type="spellStart"/>
      <w:r>
        <w:rPr>
          <w:rFonts w:ascii="Century Gothic" w:hAnsi="Century Gothic"/>
          <w:sz w:val="20"/>
        </w:rPr>
        <w:t>Wintrac</w:t>
      </w:r>
      <w:proofErr w:type="spellEnd"/>
      <w:r>
        <w:rPr>
          <w:rFonts w:ascii="Century Gothic" w:hAnsi="Century Gothic"/>
          <w:sz w:val="20"/>
        </w:rPr>
        <w:t xml:space="preserve"> Pro). De komst van de nieuwe </w:t>
      </w:r>
      <w:r w:rsidR="005A7054">
        <w:rPr>
          <w:rFonts w:ascii="Century Gothic" w:hAnsi="Century Gothic"/>
          <w:sz w:val="20"/>
        </w:rPr>
        <w:t>winterbanden</w:t>
      </w:r>
      <w:r>
        <w:rPr>
          <w:rFonts w:ascii="Century Gothic" w:hAnsi="Century Gothic"/>
          <w:sz w:val="20"/>
        </w:rPr>
        <w:t xml:space="preserve"> valt samen met een groot aantal </w:t>
      </w:r>
      <w:r w:rsidR="003E2E28">
        <w:rPr>
          <w:rFonts w:ascii="Century Gothic" w:hAnsi="Century Gothic"/>
          <w:sz w:val="20"/>
        </w:rPr>
        <w:t xml:space="preserve">recente </w:t>
      </w:r>
      <w:r>
        <w:rPr>
          <w:rFonts w:ascii="Century Gothic" w:hAnsi="Century Gothic"/>
          <w:sz w:val="20"/>
        </w:rPr>
        <w:t>onderscheidingen voor het winter</w:t>
      </w:r>
      <w:r w:rsidR="005A7054">
        <w:rPr>
          <w:rFonts w:ascii="Century Gothic" w:hAnsi="Century Gothic"/>
          <w:sz w:val="20"/>
        </w:rPr>
        <w:t>banden</w:t>
      </w:r>
      <w:r>
        <w:rPr>
          <w:rFonts w:ascii="Century Gothic" w:hAnsi="Century Gothic"/>
          <w:sz w:val="20"/>
        </w:rPr>
        <w:t>aanbod van Vredestein, die worden toegekend door toonaangevende Europese bandentesters.</w:t>
      </w:r>
    </w:p>
    <w:p w14:paraId="604C363B" w14:textId="77777777" w:rsidR="001D2849" w:rsidRPr="001A76BC" w:rsidRDefault="001D2849" w:rsidP="001D2849">
      <w:pPr>
        <w:rPr>
          <w:rFonts w:ascii="Century Gothic" w:hAnsi="Century Gothic" w:cs="Clother Light"/>
          <w:sz w:val="20"/>
          <w:szCs w:val="20"/>
        </w:rPr>
      </w:pPr>
    </w:p>
    <w:p w14:paraId="66C94CCC" w14:textId="33AE527D" w:rsidR="001D2849" w:rsidRPr="001A76BC" w:rsidRDefault="001D2849" w:rsidP="001D2849">
      <w:pPr>
        <w:rPr>
          <w:rFonts w:ascii="Century Gothic" w:hAnsi="Century Gothic" w:cs="Clother Light"/>
          <w:sz w:val="20"/>
          <w:szCs w:val="20"/>
        </w:rPr>
      </w:pPr>
      <w:r>
        <w:rPr>
          <w:rFonts w:ascii="Century Gothic" w:hAnsi="Century Gothic"/>
          <w:sz w:val="20"/>
        </w:rPr>
        <w:t xml:space="preserve">De nieuwste Vredestein </w:t>
      </w:r>
      <w:proofErr w:type="spellStart"/>
      <w:r>
        <w:rPr>
          <w:rFonts w:ascii="Century Gothic" w:hAnsi="Century Gothic"/>
          <w:sz w:val="20"/>
        </w:rPr>
        <w:t>Wintrac</w:t>
      </w:r>
      <w:proofErr w:type="spellEnd"/>
      <w:r>
        <w:rPr>
          <w:rFonts w:ascii="Century Gothic" w:hAnsi="Century Gothic"/>
          <w:sz w:val="20"/>
        </w:rPr>
        <w:t xml:space="preserve">, die in 11 nieuwe maten wordt geïntroduceerd, is ontworpen om een vertrouwenwekkende grip te bieden op wegen met sneeuw of ijs. De </w:t>
      </w:r>
      <w:proofErr w:type="spellStart"/>
      <w:r>
        <w:rPr>
          <w:rFonts w:ascii="Century Gothic" w:hAnsi="Century Gothic"/>
          <w:sz w:val="20"/>
        </w:rPr>
        <w:t>Wintrac</w:t>
      </w:r>
      <w:proofErr w:type="spellEnd"/>
      <w:r>
        <w:rPr>
          <w:rFonts w:ascii="Century Gothic" w:hAnsi="Century Gothic"/>
          <w:sz w:val="20"/>
        </w:rPr>
        <w:t xml:space="preserve"> is verkrijgbaar voor wielen van 15 en 16 inch en is voorzien van een nieuwe generatie silicacompound met hoge dichtheid die de levensduur van de banden met 10.000 km verlengt in vergelijking met de banden van de vorige generatie. De bestendigheid tegen aquaplaning is met 10% verbeterd dankzij het verbeterde ontwerp van het loopvlak, en 5% meer rubber in contact met de weg verbetert de grip op natte en besneeuwde wegen aanzienlijk.</w:t>
      </w:r>
    </w:p>
    <w:p w14:paraId="59C1551C" w14:textId="77777777" w:rsidR="009B0F2E" w:rsidRDefault="009B0F2E" w:rsidP="0064300F">
      <w:pPr>
        <w:rPr>
          <w:rFonts w:ascii="Century Gothic" w:hAnsi="Century Gothic" w:cs="Clother Light"/>
          <w:sz w:val="20"/>
          <w:szCs w:val="20"/>
        </w:rPr>
      </w:pPr>
    </w:p>
    <w:p w14:paraId="4D284CB6" w14:textId="419F4420" w:rsidR="0064300F" w:rsidRPr="001A76BC" w:rsidRDefault="003906C8" w:rsidP="0064300F">
      <w:pPr>
        <w:rPr>
          <w:rFonts w:ascii="Century Gothic" w:hAnsi="Century Gothic" w:cs="Clother Light"/>
          <w:sz w:val="20"/>
          <w:szCs w:val="20"/>
        </w:rPr>
      </w:pPr>
      <w:r>
        <w:rPr>
          <w:rFonts w:ascii="Century Gothic" w:hAnsi="Century Gothic"/>
          <w:sz w:val="20"/>
        </w:rPr>
        <w:t xml:space="preserve">De Vredestein </w:t>
      </w:r>
      <w:proofErr w:type="spellStart"/>
      <w:r>
        <w:rPr>
          <w:rFonts w:ascii="Century Gothic" w:hAnsi="Century Gothic"/>
          <w:sz w:val="20"/>
        </w:rPr>
        <w:t>Wintrac</w:t>
      </w:r>
      <w:proofErr w:type="spellEnd"/>
      <w:r>
        <w:rPr>
          <w:rFonts w:ascii="Century Gothic" w:hAnsi="Century Gothic"/>
          <w:sz w:val="20"/>
        </w:rPr>
        <w:t xml:space="preserve"> Pro-serie, die ongeëvenaarde prestaties levert onder de zwaarste weersomstandigheden bij snelheden tot 300 km/h, wordt dit jaar uitgebreid met de introductie van 12 nieuwe maten voor wielen met een diameter van 17 tot 22 inch. In vergelijking met zijn voorganger biedt de nieuwste </w:t>
      </w:r>
      <w:proofErr w:type="spellStart"/>
      <w:r>
        <w:rPr>
          <w:rFonts w:ascii="Century Gothic" w:hAnsi="Century Gothic"/>
          <w:sz w:val="20"/>
        </w:rPr>
        <w:t>Wintrac</w:t>
      </w:r>
      <w:proofErr w:type="spellEnd"/>
      <w:r>
        <w:rPr>
          <w:rFonts w:ascii="Century Gothic" w:hAnsi="Century Gothic"/>
          <w:sz w:val="20"/>
        </w:rPr>
        <w:t xml:space="preserve"> Pro 15% beter rijgedrag in sneeuw en 10% betere remprestaties op een nat wegdek, en heeft in de meeste maten een snelheidsaanduiding Y. </w:t>
      </w:r>
    </w:p>
    <w:p w14:paraId="3CCA882E" w14:textId="77777777" w:rsidR="0064300F" w:rsidRPr="005C634E" w:rsidRDefault="0064300F" w:rsidP="0064300F">
      <w:pPr>
        <w:rPr>
          <w:rFonts w:ascii="Century Gothic" w:hAnsi="Century Gothic" w:cs="Clother Light"/>
          <w:sz w:val="20"/>
          <w:szCs w:val="20"/>
        </w:rPr>
      </w:pPr>
    </w:p>
    <w:p w14:paraId="40D72F18" w14:textId="64558BB5" w:rsidR="0064300F" w:rsidRPr="005C634E" w:rsidRDefault="0064300F" w:rsidP="0064300F">
      <w:pPr>
        <w:rPr>
          <w:rFonts w:ascii="Century Gothic" w:hAnsi="Century Gothic" w:cs="Clother Light"/>
          <w:b/>
          <w:bCs/>
          <w:sz w:val="20"/>
          <w:szCs w:val="20"/>
        </w:rPr>
      </w:pPr>
      <w:r>
        <w:rPr>
          <w:rFonts w:ascii="Century Gothic" w:hAnsi="Century Gothic"/>
          <w:b/>
          <w:sz w:val="20"/>
        </w:rPr>
        <w:t>Podiumplaatsen in de toonaangevende winderbandentests</w:t>
      </w:r>
    </w:p>
    <w:p w14:paraId="1A367227" w14:textId="6B3F77AB" w:rsidR="0064300F" w:rsidRPr="005C634E" w:rsidRDefault="0064300F" w:rsidP="0064300F">
      <w:pPr>
        <w:rPr>
          <w:rFonts w:ascii="Century Gothic" w:hAnsi="Century Gothic" w:cs="Clother Light"/>
          <w:sz w:val="20"/>
          <w:szCs w:val="20"/>
        </w:rPr>
      </w:pPr>
      <w:r>
        <w:rPr>
          <w:rFonts w:ascii="Century Gothic" w:hAnsi="Century Gothic"/>
          <w:sz w:val="20"/>
        </w:rPr>
        <w:t xml:space="preserve">Zowel de </w:t>
      </w:r>
      <w:proofErr w:type="spellStart"/>
      <w:r>
        <w:rPr>
          <w:rFonts w:ascii="Century Gothic" w:hAnsi="Century Gothic"/>
          <w:sz w:val="20"/>
        </w:rPr>
        <w:t>Wintrac</w:t>
      </w:r>
      <w:proofErr w:type="spellEnd"/>
      <w:r>
        <w:rPr>
          <w:rFonts w:ascii="Century Gothic" w:hAnsi="Century Gothic"/>
          <w:sz w:val="20"/>
        </w:rPr>
        <w:t xml:space="preserve"> als </w:t>
      </w:r>
      <w:proofErr w:type="spellStart"/>
      <w:r>
        <w:rPr>
          <w:rFonts w:ascii="Century Gothic" w:hAnsi="Century Gothic"/>
          <w:sz w:val="20"/>
        </w:rPr>
        <w:t>Wintrac</w:t>
      </w:r>
      <w:proofErr w:type="spellEnd"/>
      <w:r>
        <w:rPr>
          <w:rFonts w:ascii="Century Gothic" w:hAnsi="Century Gothic"/>
          <w:sz w:val="20"/>
        </w:rPr>
        <w:t xml:space="preserve"> Pro hebben uitzonderlijk goed gepresteerd in een aantal toonaangevende bandentests, waardoor de superioriteit van Apollo Tyres en zijn Vredestein-producten in extreme omgevingen is bevestigd. </w:t>
      </w:r>
    </w:p>
    <w:p w14:paraId="73EC9CF9" w14:textId="77777777" w:rsidR="006C4233" w:rsidRPr="005C634E" w:rsidRDefault="006C4233" w:rsidP="0064300F">
      <w:pPr>
        <w:rPr>
          <w:rFonts w:ascii="Century Gothic" w:hAnsi="Century Gothic" w:cs="Clother Light"/>
          <w:sz w:val="20"/>
          <w:szCs w:val="20"/>
        </w:rPr>
      </w:pPr>
    </w:p>
    <w:p w14:paraId="573849C9" w14:textId="101BC032" w:rsidR="00B61A1B" w:rsidRDefault="0064300F" w:rsidP="0064300F">
      <w:pPr>
        <w:rPr>
          <w:rFonts w:ascii="Century Gothic" w:hAnsi="Century Gothic" w:cs="Clother Light"/>
          <w:sz w:val="20"/>
          <w:szCs w:val="20"/>
        </w:rPr>
      </w:pPr>
      <w:r>
        <w:rPr>
          <w:rFonts w:ascii="Century Gothic" w:hAnsi="Century Gothic"/>
          <w:sz w:val="20"/>
        </w:rPr>
        <w:t xml:space="preserve">In </w:t>
      </w:r>
      <w:proofErr w:type="spellStart"/>
      <w:r w:rsidRPr="00F3467A">
        <w:rPr>
          <w:rFonts w:ascii="Century Gothic" w:hAnsi="Century Gothic"/>
          <w:b/>
          <w:bCs/>
          <w:i/>
          <w:sz w:val="20"/>
        </w:rPr>
        <w:t>Autobilds</w:t>
      </w:r>
      <w:proofErr w:type="spellEnd"/>
      <w:r w:rsidRPr="00F3467A">
        <w:rPr>
          <w:rFonts w:ascii="Century Gothic" w:hAnsi="Century Gothic"/>
          <w:b/>
          <w:bCs/>
          <w:i/>
          <w:sz w:val="20"/>
        </w:rPr>
        <w:t xml:space="preserve"> </w:t>
      </w:r>
      <w:r>
        <w:rPr>
          <w:rFonts w:ascii="Century Gothic" w:hAnsi="Century Gothic"/>
          <w:i/>
          <w:sz w:val="20"/>
        </w:rPr>
        <w:t xml:space="preserve">meest uitgebreide </w:t>
      </w:r>
      <w:r>
        <w:rPr>
          <w:rFonts w:ascii="Century Gothic" w:hAnsi="Century Gothic"/>
          <w:sz w:val="20"/>
        </w:rPr>
        <w:t>winterbanden</w:t>
      </w:r>
      <w:r w:rsidR="005A7054">
        <w:rPr>
          <w:rFonts w:ascii="Century Gothic" w:hAnsi="Century Gothic"/>
          <w:sz w:val="20"/>
        </w:rPr>
        <w:t>test</w:t>
      </w:r>
      <w:r>
        <w:rPr>
          <w:rFonts w:ascii="Century Gothic" w:hAnsi="Century Gothic"/>
          <w:sz w:val="20"/>
        </w:rPr>
        <w:t>, waar</w:t>
      </w:r>
      <w:r w:rsidR="005A7054">
        <w:rPr>
          <w:rFonts w:ascii="Century Gothic" w:hAnsi="Century Gothic"/>
          <w:sz w:val="20"/>
        </w:rPr>
        <w:t>aan</w:t>
      </w:r>
      <w:r>
        <w:rPr>
          <w:rFonts w:ascii="Century Gothic" w:hAnsi="Century Gothic"/>
          <w:sz w:val="20"/>
        </w:rPr>
        <w:t xml:space="preserve"> 50 </w:t>
      </w:r>
      <w:r w:rsidR="005A7054">
        <w:rPr>
          <w:rFonts w:ascii="Century Gothic" w:hAnsi="Century Gothic"/>
          <w:sz w:val="20"/>
        </w:rPr>
        <w:t>verschillende banden meededen</w:t>
      </w:r>
      <w:r>
        <w:rPr>
          <w:rFonts w:ascii="Century Gothic" w:hAnsi="Century Gothic"/>
          <w:sz w:val="20"/>
        </w:rPr>
        <w:t xml:space="preserve">, behaalde de </w:t>
      </w:r>
      <w:proofErr w:type="spellStart"/>
      <w:r>
        <w:rPr>
          <w:rFonts w:ascii="Century Gothic" w:hAnsi="Century Gothic"/>
          <w:sz w:val="20"/>
        </w:rPr>
        <w:t>Wintrac</w:t>
      </w:r>
      <w:proofErr w:type="spellEnd"/>
      <w:r>
        <w:rPr>
          <w:rFonts w:ascii="Century Gothic" w:hAnsi="Century Gothic"/>
          <w:sz w:val="20"/>
        </w:rPr>
        <w:t xml:space="preserve"> de derde plaats in het algemene klassement en werd </w:t>
      </w:r>
      <w:r w:rsidR="005A7054">
        <w:rPr>
          <w:rFonts w:ascii="Century Gothic" w:hAnsi="Century Gothic"/>
          <w:sz w:val="20"/>
        </w:rPr>
        <w:t xml:space="preserve">de band </w:t>
      </w:r>
      <w:r>
        <w:rPr>
          <w:rFonts w:ascii="Century Gothic" w:hAnsi="Century Gothic"/>
          <w:sz w:val="20"/>
        </w:rPr>
        <w:t xml:space="preserve">geprezen voor zijn 'overtuigende allround prestaties met dynamische rijeigenschappen op natte en droge wegen, nauwkeurig stuurgedrag en lage rolweerstand.' </w:t>
      </w:r>
    </w:p>
    <w:p w14:paraId="0BFAB440" w14:textId="2BE1A510" w:rsidR="006C4233" w:rsidRDefault="006C4233" w:rsidP="0064300F">
      <w:pPr>
        <w:rPr>
          <w:rFonts w:ascii="Century Gothic" w:hAnsi="Century Gothic" w:cs="Clother Light"/>
          <w:sz w:val="20"/>
          <w:szCs w:val="20"/>
        </w:rPr>
      </w:pPr>
    </w:p>
    <w:p w14:paraId="73DFFB6C" w14:textId="00811D90" w:rsidR="00A53F02" w:rsidRDefault="00A53F02" w:rsidP="00A53F02">
      <w:pPr>
        <w:rPr>
          <w:rFonts w:ascii="Century Gothic" w:hAnsi="Century Gothic" w:cs="Clother Light"/>
          <w:sz w:val="20"/>
          <w:szCs w:val="20"/>
        </w:rPr>
      </w:pPr>
      <w:r>
        <w:rPr>
          <w:rFonts w:ascii="Century Gothic" w:hAnsi="Century Gothic"/>
          <w:sz w:val="20"/>
        </w:rPr>
        <w:t xml:space="preserve">De </w:t>
      </w:r>
      <w:proofErr w:type="spellStart"/>
      <w:r>
        <w:rPr>
          <w:rFonts w:ascii="Century Gothic" w:hAnsi="Century Gothic"/>
          <w:sz w:val="20"/>
        </w:rPr>
        <w:t>Wintrac</w:t>
      </w:r>
      <w:proofErr w:type="spellEnd"/>
      <w:r>
        <w:rPr>
          <w:rFonts w:ascii="Century Gothic" w:hAnsi="Century Gothic"/>
          <w:sz w:val="20"/>
        </w:rPr>
        <w:t xml:space="preserve"> werd ook derde in de wintertest van 2021 van </w:t>
      </w:r>
      <w:r w:rsidRPr="00F3467A">
        <w:rPr>
          <w:rFonts w:ascii="Century Gothic" w:hAnsi="Century Gothic"/>
          <w:b/>
          <w:bCs/>
          <w:i/>
          <w:sz w:val="20"/>
        </w:rPr>
        <w:t xml:space="preserve">Auto Motor </w:t>
      </w:r>
      <w:proofErr w:type="spellStart"/>
      <w:r w:rsidRPr="00F3467A">
        <w:rPr>
          <w:rFonts w:ascii="Century Gothic" w:hAnsi="Century Gothic"/>
          <w:b/>
          <w:bCs/>
          <w:i/>
          <w:sz w:val="20"/>
        </w:rPr>
        <w:t>und</w:t>
      </w:r>
      <w:proofErr w:type="spellEnd"/>
      <w:r w:rsidRPr="00F3467A">
        <w:rPr>
          <w:rFonts w:ascii="Century Gothic" w:hAnsi="Century Gothic"/>
          <w:b/>
          <w:bCs/>
          <w:i/>
          <w:sz w:val="20"/>
        </w:rPr>
        <w:t xml:space="preserve"> Sport</w:t>
      </w:r>
      <w:r>
        <w:rPr>
          <w:rFonts w:ascii="Century Gothic" w:hAnsi="Century Gothic"/>
          <w:sz w:val="20"/>
        </w:rPr>
        <w:t xml:space="preserve">, waarbij het Duitse autotijdschrift de populaire Vredestein-band in het bijzonder loofde vanwege zijn prijs-kwaliteitsverhouding. De </w:t>
      </w:r>
      <w:proofErr w:type="spellStart"/>
      <w:r>
        <w:rPr>
          <w:rFonts w:ascii="Century Gothic" w:hAnsi="Century Gothic"/>
          <w:sz w:val="20"/>
        </w:rPr>
        <w:t>Wintrac</w:t>
      </w:r>
      <w:proofErr w:type="spellEnd"/>
      <w:r>
        <w:rPr>
          <w:rFonts w:ascii="Century Gothic" w:hAnsi="Century Gothic"/>
          <w:sz w:val="20"/>
        </w:rPr>
        <w:t xml:space="preserve"> versloeg producten van een groot aantal toonaangevende Europese bandenmakers en kreeg als algemene beoordeling: 'zeer goed'.</w:t>
      </w:r>
    </w:p>
    <w:p w14:paraId="50F770CD" w14:textId="77777777" w:rsidR="00941855" w:rsidRDefault="00941855" w:rsidP="0064300F">
      <w:pPr>
        <w:rPr>
          <w:rFonts w:ascii="Century Gothic" w:hAnsi="Century Gothic" w:cs="Clother Light"/>
          <w:sz w:val="20"/>
          <w:szCs w:val="20"/>
        </w:rPr>
      </w:pPr>
    </w:p>
    <w:p w14:paraId="0C95AE5F" w14:textId="71FE94E7" w:rsidR="005F46F3" w:rsidRDefault="00A53F02" w:rsidP="0064300F">
      <w:pPr>
        <w:rPr>
          <w:rFonts w:ascii="Century Gothic" w:hAnsi="Century Gothic" w:cs="Clother Light"/>
          <w:sz w:val="20"/>
          <w:szCs w:val="20"/>
        </w:rPr>
      </w:pPr>
      <w:r>
        <w:rPr>
          <w:rFonts w:ascii="Century Gothic" w:hAnsi="Century Gothic"/>
          <w:sz w:val="20"/>
        </w:rPr>
        <w:t xml:space="preserve">De </w:t>
      </w:r>
      <w:proofErr w:type="spellStart"/>
      <w:r>
        <w:rPr>
          <w:rFonts w:ascii="Century Gothic" w:hAnsi="Century Gothic"/>
          <w:sz w:val="20"/>
        </w:rPr>
        <w:t>Wintrac</w:t>
      </w:r>
      <w:proofErr w:type="spellEnd"/>
      <w:r>
        <w:rPr>
          <w:rFonts w:ascii="Century Gothic" w:hAnsi="Century Gothic"/>
          <w:sz w:val="20"/>
        </w:rPr>
        <w:t xml:space="preserve"> Pro heeft recentelijk ook lof geoogst door als derde te eindigen in de winterbandentest van </w:t>
      </w:r>
      <w:r w:rsidRPr="00F3467A">
        <w:rPr>
          <w:rFonts w:ascii="Century Gothic" w:hAnsi="Century Gothic"/>
          <w:b/>
          <w:bCs/>
          <w:i/>
          <w:sz w:val="20"/>
        </w:rPr>
        <w:t xml:space="preserve">Autobild </w:t>
      </w:r>
      <w:proofErr w:type="spellStart"/>
      <w:r w:rsidRPr="00F3467A">
        <w:rPr>
          <w:rFonts w:ascii="Century Gothic" w:hAnsi="Century Gothic"/>
          <w:b/>
          <w:bCs/>
          <w:i/>
          <w:sz w:val="20"/>
        </w:rPr>
        <w:t>Sportscars</w:t>
      </w:r>
      <w:proofErr w:type="spellEnd"/>
      <w:r>
        <w:rPr>
          <w:rFonts w:ascii="Century Gothic" w:hAnsi="Century Gothic"/>
          <w:sz w:val="20"/>
        </w:rPr>
        <w:t xml:space="preserve"> en ontving een 'uitmuntende onderscheiding' voor 'overtuigend allround talent met zeer goede prestaties in winterse en natte omstandigheden, stabiel rijgedrag op nat en droog wegdek en een lage prijs.'</w:t>
      </w:r>
    </w:p>
    <w:p w14:paraId="3FDDBC43" w14:textId="388C3832" w:rsidR="00941855" w:rsidRDefault="00941855" w:rsidP="0064300F">
      <w:pPr>
        <w:rPr>
          <w:rFonts w:ascii="Century Gothic" w:hAnsi="Century Gothic" w:cs="Clother Light"/>
          <w:sz w:val="20"/>
          <w:szCs w:val="20"/>
        </w:rPr>
      </w:pPr>
    </w:p>
    <w:p w14:paraId="4B72226B" w14:textId="1C230CE1" w:rsidR="000C0C77" w:rsidRDefault="004D6311" w:rsidP="000C0C77">
      <w:pPr>
        <w:rPr>
          <w:rFonts w:ascii="Century Gothic" w:hAnsi="Century Gothic" w:cs="Clother Light"/>
          <w:sz w:val="20"/>
          <w:szCs w:val="20"/>
        </w:rPr>
      </w:pPr>
      <w:r>
        <w:rPr>
          <w:rFonts w:ascii="Century Gothic" w:hAnsi="Century Gothic"/>
          <w:sz w:val="20"/>
        </w:rPr>
        <w:t xml:space="preserve">Bovendien eindigde de </w:t>
      </w:r>
      <w:proofErr w:type="spellStart"/>
      <w:r>
        <w:rPr>
          <w:rFonts w:ascii="Century Gothic" w:hAnsi="Century Gothic"/>
          <w:sz w:val="20"/>
        </w:rPr>
        <w:t>Wintrac</w:t>
      </w:r>
      <w:proofErr w:type="spellEnd"/>
      <w:r>
        <w:rPr>
          <w:rFonts w:ascii="Century Gothic" w:hAnsi="Century Gothic"/>
          <w:sz w:val="20"/>
        </w:rPr>
        <w:t xml:space="preserve"> Pro als vierde in de recente test van SUV-winterbanden van </w:t>
      </w:r>
      <w:proofErr w:type="spellStart"/>
      <w:r w:rsidRPr="00F3467A">
        <w:rPr>
          <w:rFonts w:ascii="Century Gothic" w:hAnsi="Century Gothic"/>
          <w:b/>
          <w:bCs/>
          <w:i/>
          <w:sz w:val="20"/>
        </w:rPr>
        <w:t>AutoBild</w:t>
      </w:r>
      <w:proofErr w:type="spellEnd"/>
      <w:r w:rsidRPr="00F3467A">
        <w:rPr>
          <w:rFonts w:ascii="Century Gothic" w:hAnsi="Century Gothic"/>
          <w:b/>
          <w:bCs/>
          <w:i/>
          <w:sz w:val="20"/>
        </w:rPr>
        <w:t xml:space="preserve"> </w:t>
      </w:r>
      <w:proofErr w:type="spellStart"/>
      <w:proofErr w:type="gramStart"/>
      <w:r w:rsidRPr="00F3467A">
        <w:rPr>
          <w:rFonts w:ascii="Century Gothic" w:hAnsi="Century Gothic"/>
          <w:b/>
          <w:bCs/>
          <w:i/>
          <w:sz w:val="20"/>
        </w:rPr>
        <w:t>Allrad</w:t>
      </w:r>
      <w:proofErr w:type="spellEnd"/>
      <w:r>
        <w:rPr>
          <w:rFonts w:ascii="Century Gothic" w:hAnsi="Century Gothic"/>
          <w:sz w:val="20"/>
        </w:rPr>
        <w:t>,</w:t>
      </w:r>
      <w:r w:rsidR="005A7054">
        <w:rPr>
          <w:rFonts w:ascii="Century Gothic" w:hAnsi="Century Gothic"/>
          <w:sz w:val="20"/>
        </w:rPr>
        <w:t>.</w:t>
      </w:r>
      <w:proofErr w:type="gramEnd"/>
      <w:r w:rsidR="005A7054">
        <w:rPr>
          <w:rFonts w:ascii="Century Gothic" w:hAnsi="Century Gothic"/>
          <w:sz w:val="20"/>
        </w:rPr>
        <w:t xml:space="preserve"> De testers over de band: </w:t>
      </w:r>
      <w:r>
        <w:rPr>
          <w:rFonts w:ascii="Century Gothic" w:hAnsi="Century Gothic"/>
          <w:sz w:val="20"/>
        </w:rPr>
        <w:t>'</w:t>
      </w:r>
      <w:r w:rsidR="005A7054">
        <w:rPr>
          <w:rFonts w:ascii="Century Gothic" w:hAnsi="Century Gothic"/>
          <w:sz w:val="20"/>
        </w:rPr>
        <w:t xml:space="preserve"> De </w:t>
      </w:r>
      <w:proofErr w:type="spellStart"/>
      <w:r w:rsidR="005A7054">
        <w:rPr>
          <w:rFonts w:ascii="Century Gothic" w:hAnsi="Century Gothic"/>
          <w:sz w:val="20"/>
        </w:rPr>
        <w:t>Wintrac</w:t>
      </w:r>
      <w:proofErr w:type="spellEnd"/>
      <w:r w:rsidR="005A7054">
        <w:rPr>
          <w:rFonts w:ascii="Century Gothic" w:hAnsi="Century Gothic"/>
          <w:sz w:val="20"/>
        </w:rPr>
        <w:t xml:space="preserve"> Pro is </w:t>
      </w:r>
      <w:r>
        <w:rPr>
          <w:rFonts w:ascii="Century Gothic" w:hAnsi="Century Gothic"/>
          <w:sz w:val="20"/>
        </w:rPr>
        <w:t>winterspecialist met goede prestaties op natte</w:t>
      </w:r>
      <w:r w:rsidR="005A7054">
        <w:rPr>
          <w:rFonts w:ascii="Century Gothic" w:hAnsi="Century Gothic"/>
          <w:sz w:val="20"/>
        </w:rPr>
        <w:t xml:space="preserve"> </w:t>
      </w:r>
      <w:r w:rsidR="000C0C77">
        <w:rPr>
          <w:rFonts w:ascii="Century Gothic" w:hAnsi="Century Gothic"/>
          <w:sz w:val="20"/>
        </w:rPr>
        <w:t>en besneeuwde wegen', en</w:t>
      </w:r>
      <w:r w:rsidR="003E2E28">
        <w:rPr>
          <w:rFonts w:ascii="Century Gothic" w:hAnsi="Century Gothic"/>
          <w:sz w:val="20"/>
        </w:rPr>
        <w:t xml:space="preserve"> verder vielen op </w:t>
      </w:r>
      <w:r w:rsidR="000C0C77">
        <w:rPr>
          <w:rFonts w:ascii="Century Gothic" w:hAnsi="Century Gothic"/>
          <w:sz w:val="20"/>
        </w:rPr>
        <w:t>'korte remwegen op besneeuwde en natte wegen, hoog veiligheidsniveau bij aquaplaning en [de lage] prijs.'</w:t>
      </w:r>
    </w:p>
    <w:p w14:paraId="1144500F" w14:textId="77777777" w:rsidR="0064300F" w:rsidRPr="005C634E" w:rsidRDefault="0064300F" w:rsidP="0064300F">
      <w:pPr>
        <w:rPr>
          <w:rFonts w:ascii="Century Gothic" w:hAnsi="Century Gothic" w:cs="Clother Light"/>
          <w:sz w:val="20"/>
          <w:szCs w:val="20"/>
        </w:rPr>
      </w:pPr>
    </w:p>
    <w:p w14:paraId="63784C49" w14:textId="77777777" w:rsidR="003E2E28" w:rsidRDefault="002A4404" w:rsidP="0064300F">
      <w:pPr>
        <w:rPr>
          <w:rFonts w:ascii="Century Gothic" w:hAnsi="Century Gothic"/>
          <w:sz w:val="20"/>
        </w:rPr>
      </w:pPr>
      <w:r>
        <w:rPr>
          <w:rFonts w:ascii="Century Gothic" w:hAnsi="Century Gothic"/>
          <w:sz w:val="20"/>
        </w:rPr>
        <w:t xml:space="preserve">In samenwerking met Europese automobielclubs hebben </w:t>
      </w:r>
      <w:proofErr w:type="spellStart"/>
      <w:r w:rsidRPr="00F3467A">
        <w:rPr>
          <w:rFonts w:ascii="Century Gothic" w:hAnsi="Century Gothic"/>
          <w:b/>
          <w:bCs/>
          <w:sz w:val="20"/>
        </w:rPr>
        <w:t>Allgemeiner</w:t>
      </w:r>
      <w:proofErr w:type="spellEnd"/>
      <w:r w:rsidRPr="00F3467A">
        <w:rPr>
          <w:rFonts w:ascii="Century Gothic" w:hAnsi="Century Gothic"/>
          <w:b/>
          <w:bCs/>
          <w:sz w:val="20"/>
        </w:rPr>
        <w:t xml:space="preserve"> </w:t>
      </w:r>
      <w:proofErr w:type="spellStart"/>
      <w:r w:rsidRPr="00F3467A">
        <w:rPr>
          <w:rFonts w:ascii="Century Gothic" w:hAnsi="Century Gothic"/>
          <w:b/>
          <w:bCs/>
          <w:sz w:val="20"/>
        </w:rPr>
        <w:t>Deutscher</w:t>
      </w:r>
      <w:proofErr w:type="spellEnd"/>
      <w:r w:rsidRPr="00F3467A">
        <w:rPr>
          <w:rFonts w:ascii="Century Gothic" w:hAnsi="Century Gothic"/>
          <w:b/>
          <w:bCs/>
          <w:sz w:val="20"/>
        </w:rPr>
        <w:t xml:space="preserve"> </w:t>
      </w:r>
      <w:proofErr w:type="spellStart"/>
      <w:r w:rsidRPr="00F3467A">
        <w:rPr>
          <w:rFonts w:ascii="Century Gothic" w:hAnsi="Century Gothic"/>
          <w:b/>
          <w:bCs/>
          <w:sz w:val="20"/>
        </w:rPr>
        <w:t>Automobil</w:t>
      </w:r>
      <w:proofErr w:type="spellEnd"/>
      <w:r w:rsidRPr="00F3467A">
        <w:rPr>
          <w:rFonts w:ascii="Century Gothic" w:hAnsi="Century Gothic"/>
          <w:b/>
          <w:bCs/>
          <w:sz w:val="20"/>
        </w:rPr>
        <w:t>-Club (ADAC)</w:t>
      </w:r>
      <w:r>
        <w:rPr>
          <w:rFonts w:ascii="Century Gothic" w:hAnsi="Century Gothic"/>
          <w:sz w:val="20"/>
        </w:rPr>
        <w:t xml:space="preserve">, de grootste autovereniging van Europa en </w:t>
      </w:r>
      <w:proofErr w:type="spellStart"/>
      <w:r w:rsidRPr="00F3467A">
        <w:rPr>
          <w:rFonts w:ascii="Century Gothic" w:hAnsi="Century Gothic"/>
          <w:b/>
          <w:bCs/>
          <w:sz w:val="20"/>
        </w:rPr>
        <w:t>Touring</w:t>
      </w:r>
      <w:proofErr w:type="spellEnd"/>
      <w:r w:rsidRPr="00F3467A">
        <w:rPr>
          <w:rFonts w:ascii="Century Gothic" w:hAnsi="Century Gothic"/>
          <w:b/>
          <w:bCs/>
          <w:sz w:val="20"/>
        </w:rPr>
        <w:t xml:space="preserve"> Club Suisse (TCS),</w:t>
      </w:r>
      <w:r>
        <w:rPr>
          <w:rFonts w:ascii="Century Gothic" w:hAnsi="Century Gothic"/>
          <w:sz w:val="20"/>
        </w:rPr>
        <w:t xml:space="preserve"> de grootste mobiliteitsclub in Zwitserland, beide winterbandenseries van Vredestein vergeleken met toonaangevende concurrenten. </w:t>
      </w:r>
    </w:p>
    <w:p w14:paraId="3B2091DF" w14:textId="77777777" w:rsidR="003E2E28" w:rsidRDefault="003E2E28" w:rsidP="0064300F">
      <w:pPr>
        <w:rPr>
          <w:rFonts w:ascii="Century Gothic" w:hAnsi="Century Gothic"/>
          <w:sz w:val="20"/>
        </w:rPr>
      </w:pPr>
    </w:p>
    <w:p w14:paraId="5F188C87" w14:textId="088A425D" w:rsidR="003E2E28" w:rsidRDefault="002A4404" w:rsidP="0064300F">
      <w:pPr>
        <w:rPr>
          <w:rFonts w:ascii="Century Gothic" w:hAnsi="Century Gothic"/>
          <w:sz w:val="20"/>
        </w:rPr>
      </w:pPr>
      <w:r>
        <w:rPr>
          <w:rFonts w:ascii="Century Gothic" w:hAnsi="Century Gothic"/>
          <w:sz w:val="20"/>
        </w:rPr>
        <w:t xml:space="preserve">De </w:t>
      </w:r>
      <w:proofErr w:type="spellStart"/>
      <w:r>
        <w:rPr>
          <w:rFonts w:ascii="Century Gothic" w:hAnsi="Century Gothic"/>
          <w:sz w:val="20"/>
        </w:rPr>
        <w:t>Wintrac</w:t>
      </w:r>
      <w:proofErr w:type="spellEnd"/>
      <w:r>
        <w:rPr>
          <w:rFonts w:ascii="Century Gothic" w:hAnsi="Century Gothic"/>
          <w:sz w:val="20"/>
        </w:rPr>
        <w:t xml:space="preserve"> eindigde op de vierde plaats, presteerde goed op natte en besneeuwde wegen, en behaalde de eerste plaats voor zijn grip op ijs. De </w:t>
      </w:r>
      <w:proofErr w:type="spellStart"/>
      <w:r>
        <w:rPr>
          <w:rFonts w:ascii="Century Gothic" w:hAnsi="Century Gothic"/>
          <w:sz w:val="20"/>
        </w:rPr>
        <w:t>Wintrac</w:t>
      </w:r>
      <w:proofErr w:type="spellEnd"/>
      <w:r>
        <w:rPr>
          <w:rFonts w:ascii="Century Gothic" w:hAnsi="Century Gothic"/>
          <w:sz w:val="20"/>
        </w:rPr>
        <w:t>, die</w:t>
      </w:r>
      <w:proofErr w:type="spellStart"/>
      <w:r>
        <w:rPr>
          <w:rFonts w:ascii="Century Gothic" w:hAnsi="Century Gothic"/>
          <w:sz w:val="20"/>
        </w:rPr>
        <w:t xml:space="preserve"> door d</w:t>
      </w:r>
      <w:proofErr w:type="spellEnd"/>
      <w:r>
        <w:rPr>
          <w:rFonts w:ascii="Century Gothic" w:hAnsi="Century Gothic"/>
          <w:sz w:val="20"/>
        </w:rPr>
        <w:t xml:space="preserve">e TCS-recensenten als 'zeer aan te bevelen' werd bestempeld, maakte indruk op TCS omdat het een 'zeer gebalanceerde band' was, vanwege de duurzaamheid en vanwege het lage brandstofverbruik in vergelijking met de concurrentie. </w:t>
      </w:r>
    </w:p>
    <w:p w14:paraId="70C326E6" w14:textId="77777777" w:rsidR="003E2E28" w:rsidRDefault="003E2E28" w:rsidP="0064300F">
      <w:pPr>
        <w:rPr>
          <w:rFonts w:ascii="Century Gothic" w:hAnsi="Century Gothic"/>
          <w:sz w:val="20"/>
        </w:rPr>
      </w:pPr>
    </w:p>
    <w:p w14:paraId="04C004BA" w14:textId="07B1E6B0" w:rsidR="0064300F" w:rsidRPr="005C634E" w:rsidRDefault="002A4404" w:rsidP="0064300F">
      <w:pPr>
        <w:rPr>
          <w:rFonts w:ascii="Century Gothic" w:hAnsi="Century Gothic" w:cs="Clother Light"/>
          <w:sz w:val="20"/>
          <w:szCs w:val="20"/>
        </w:rPr>
      </w:pPr>
      <w:r>
        <w:rPr>
          <w:rFonts w:ascii="Century Gothic" w:hAnsi="Century Gothic"/>
          <w:sz w:val="20"/>
        </w:rPr>
        <w:t xml:space="preserve">De </w:t>
      </w:r>
      <w:proofErr w:type="spellStart"/>
      <w:r>
        <w:rPr>
          <w:rFonts w:ascii="Century Gothic" w:hAnsi="Century Gothic"/>
          <w:sz w:val="20"/>
        </w:rPr>
        <w:t>Wintrac</w:t>
      </w:r>
      <w:proofErr w:type="spellEnd"/>
      <w:r>
        <w:rPr>
          <w:rFonts w:ascii="Century Gothic" w:hAnsi="Century Gothic"/>
          <w:sz w:val="20"/>
        </w:rPr>
        <w:t xml:space="preserve"> Pro presteerde ook goed en werd geprezen voor zijn prestaties op zowel sneeuw als ijs, en op droge en natte oppervlakken. Net als de </w:t>
      </w:r>
      <w:proofErr w:type="spellStart"/>
      <w:r>
        <w:rPr>
          <w:rFonts w:ascii="Century Gothic" w:hAnsi="Century Gothic"/>
          <w:sz w:val="20"/>
        </w:rPr>
        <w:t>Wintrac</w:t>
      </w:r>
      <w:proofErr w:type="spellEnd"/>
      <w:r>
        <w:rPr>
          <w:rFonts w:ascii="Century Gothic" w:hAnsi="Century Gothic"/>
          <w:sz w:val="20"/>
        </w:rPr>
        <w:t xml:space="preserve"> presteerde hij goed in test</w:t>
      </w:r>
      <w:r w:rsidR="003E2E28">
        <w:rPr>
          <w:rFonts w:ascii="Century Gothic" w:hAnsi="Century Gothic"/>
          <w:sz w:val="20"/>
        </w:rPr>
        <w:t>s</w:t>
      </w:r>
      <w:r>
        <w:rPr>
          <w:rFonts w:ascii="Century Gothic" w:hAnsi="Century Gothic"/>
          <w:sz w:val="20"/>
        </w:rPr>
        <w:t xml:space="preserve"> op het gebied van brandstofverbruik. </w:t>
      </w:r>
    </w:p>
    <w:p w14:paraId="55820CAA" w14:textId="05133EAC" w:rsidR="0064300F" w:rsidRDefault="0064300F" w:rsidP="0064300F">
      <w:pPr>
        <w:rPr>
          <w:rFonts w:ascii="Century Gothic" w:hAnsi="Century Gothic" w:cs="Clother Light"/>
          <w:sz w:val="20"/>
          <w:szCs w:val="20"/>
        </w:rPr>
      </w:pPr>
    </w:p>
    <w:p w14:paraId="792CBF54" w14:textId="4EEBA456" w:rsidR="0064300F" w:rsidRDefault="0064300F" w:rsidP="0064300F">
      <w:pPr>
        <w:rPr>
          <w:rFonts w:ascii="Century Gothic" w:hAnsi="Century Gothic" w:cs="Clother Light"/>
          <w:sz w:val="20"/>
          <w:szCs w:val="20"/>
        </w:rPr>
      </w:pPr>
      <w:r>
        <w:rPr>
          <w:rFonts w:ascii="Century Gothic" w:hAnsi="Century Gothic"/>
          <w:sz w:val="20"/>
        </w:rPr>
        <w:t xml:space="preserve">Volgens </w:t>
      </w:r>
      <w:r w:rsidRPr="00F3467A">
        <w:rPr>
          <w:rFonts w:ascii="Century Gothic" w:hAnsi="Century Gothic"/>
          <w:b/>
          <w:bCs/>
          <w:i/>
          <w:sz w:val="20"/>
        </w:rPr>
        <w:t xml:space="preserve">Auto </w:t>
      </w:r>
      <w:proofErr w:type="spellStart"/>
      <w:r w:rsidRPr="00F3467A">
        <w:rPr>
          <w:rFonts w:ascii="Century Gothic" w:hAnsi="Century Gothic"/>
          <w:b/>
          <w:bCs/>
          <w:i/>
          <w:sz w:val="20"/>
        </w:rPr>
        <w:t>Zeitung</w:t>
      </w:r>
      <w:proofErr w:type="spellEnd"/>
      <w:r>
        <w:rPr>
          <w:rFonts w:ascii="Century Gothic" w:hAnsi="Century Gothic"/>
          <w:sz w:val="20"/>
        </w:rPr>
        <w:t xml:space="preserve"> presteerde de </w:t>
      </w:r>
      <w:proofErr w:type="spellStart"/>
      <w:r>
        <w:rPr>
          <w:rFonts w:ascii="Century Gothic" w:hAnsi="Century Gothic"/>
          <w:sz w:val="20"/>
        </w:rPr>
        <w:t>Wintrac</w:t>
      </w:r>
      <w:proofErr w:type="spellEnd"/>
      <w:r>
        <w:rPr>
          <w:rFonts w:ascii="Century Gothic" w:hAnsi="Century Gothic"/>
          <w:sz w:val="20"/>
        </w:rPr>
        <w:t xml:space="preserve"> Pro beter dan alle andere banden in natte en ijzige omstandigheden. In het bijzonder maakte de band indruk op de testers met de beste tractie en </w:t>
      </w:r>
      <w:r w:rsidR="00BD3C92">
        <w:rPr>
          <w:rFonts w:ascii="Century Gothic" w:hAnsi="Century Gothic"/>
          <w:sz w:val="20"/>
        </w:rPr>
        <w:t xml:space="preserve">grip bij remmen </w:t>
      </w:r>
      <w:r>
        <w:rPr>
          <w:rFonts w:ascii="Century Gothic" w:hAnsi="Century Gothic"/>
          <w:sz w:val="20"/>
        </w:rPr>
        <w:t xml:space="preserve">in de sneeuw, evenals extreem hoge grip op een nat wegdek. In de Duitse publicatie wordt de </w:t>
      </w:r>
      <w:proofErr w:type="spellStart"/>
      <w:r>
        <w:rPr>
          <w:rFonts w:ascii="Century Gothic" w:hAnsi="Century Gothic"/>
          <w:sz w:val="20"/>
        </w:rPr>
        <w:t>Wintrac</w:t>
      </w:r>
      <w:proofErr w:type="spellEnd"/>
      <w:r>
        <w:rPr>
          <w:rFonts w:ascii="Century Gothic" w:hAnsi="Century Gothic"/>
          <w:sz w:val="20"/>
        </w:rPr>
        <w:t xml:space="preserve"> Pro-band 'sterk aanbevolen' en ook de kampioen op het gebied van 'prijs-kwaliteitsverhouding' genoemd. </w:t>
      </w:r>
    </w:p>
    <w:p w14:paraId="5448E3A6" w14:textId="77777777" w:rsidR="00CE1FD8" w:rsidRPr="005C634E" w:rsidRDefault="00CE1FD8" w:rsidP="0064300F">
      <w:pPr>
        <w:rPr>
          <w:rFonts w:ascii="Century Gothic" w:hAnsi="Century Gothic" w:cs="Clother Light"/>
          <w:sz w:val="20"/>
          <w:szCs w:val="20"/>
        </w:rPr>
      </w:pPr>
    </w:p>
    <w:p w14:paraId="76A3D6A3" w14:textId="410C4C23" w:rsidR="00A5267E" w:rsidRDefault="00DA15EB" w:rsidP="0064300F">
      <w:pPr>
        <w:rPr>
          <w:rFonts w:ascii="Century Gothic" w:hAnsi="Century Gothic" w:cs="Clother Light"/>
          <w:sz w:val="20"/>
          <w:szCs w:val="20"/>
        </w:rPr>
      </w:pPr>
      <w:proofErr w:type="spellStart"/>
      <w:r>
        <w:rPr>
          <w:rFonts w:ascii="Century Gothic" w:hAnsi="Century Gothic"/>
          <w:sz w:val="20"/>
        </w:rPr>
        <w:t>Daniele</w:t>
      </w:r>
      <w:proofErr w:type="spellEnd"/>
      <w:r>
        <w:rPr>
          <w:rFonts w:ascii="Century Gothic" w:hAnsi="Century Gothic"/>
          <w:sz w:val="20"/>
        </w:rPr>
        <w:t xml:space="preserve"> </w:t>
      </w:r>
      <w:proofErr w:type="spellStart"/>
      <w:r>
        <w:rPr>
          <w:rFonts w:ascii="Century Gothic" w:hAnsi="Century Gothic"/>
          <w:sz w:val="20"/>
        </w:rPr>
        <w:t>Lorenzetti</w:t>
      </w:r>
      <w:proofErr w:type="spellEnd"/>
      <w:r>
        <w:rPr>
          <w:rFonts w:ascii="Century Gothic" w:hAnsi="Century Gothic"/>
          <w:sz w:val="20"/>
        </w:rPr>
        <w:t xml:space="preserve">, Chief Technology </w:t>
      </w:r>
      <w:proofErr w:type="spellStart"/>
      <w:r>
        <w:rPr>
          <w:rFonts w:ascii="Century Gothic" w:hAnsi="Century Gothic"/>
          <w:sz w:val="20"/>
        </w:rPr>
        <w:t>Officer</w:t>
      </w:r>
      <w:proofErr w:type="spellEnd"/>
      <w:r>
        <w:rPr>
          <w:rFonts w:ascii="Century Gothic" w:hAnsi="Century Gothic"/>
          <w:sz w:val="20"/>
        </w:rPr>
        <w:t xml:space="preserve"> bij Apollo Tyres, zei: "Het wintersegment is zeer competitief en de Vredestein-producten blijven zeer </w:t>
      </w:r>
      <w:r w:rsidR="003E2E28">
        <w:rPr>
          <w:rFonts w:ascii="Century Gothic" w:hAnsi="Century Gothic"/>
          <w:sz w:val="20"/>
        </w:rPr>
        <w:t xml:space="preserve">gewild </w:t>
      </w:r>
      <w:r>
        <w:rPr>
          <w:rFonts w:ascii="Century Gothic" w:hAnsi="Century Gothic"/>
          <w:sz w:val="20"/>
        </w:rPr>
        <w:t xml:space="preserve">dankzij onze voortdurende focus op innovatie en prestaties, en onze investeringen in ontwerp en materialen. Deze nieuwe banden zijn ontworpen om de zwaarste winteromstandigheden te kunnen weerstaan en we zijn zeer dankbaar dat de inspanningen van ons R&amp;D-team door een aantal van de toonaangevende bandentesters in Europa worden erkend." </w:t>
      </w:r>
    </w:p>
    <w:p w14:paraId="4C64AF88" w14:textId="77777777" w:rsidR="00A5267E" w:rsidRDefault="00A5267E" w:rsidP="0064300F">
      <w:pPr>
        <w:rPr>
          <w:rFonts w:ascii="Century Gothic" w:hAnsi="Century Gothic" w:cs="Clother Light"/>
          <w:sz w:val="20"/>
          <w:szCs w:val="20"/>
        </w:rPr>
      </w:pPr>
    </w:p>
    <w:p w14:paraId="3037E9CB" w14:textId="73E38F9B" w:rsidR="00F3467A" w:rsidRPr="00F3467A" w:rsidRDefault="00F3467A" w:rsidP="00F3467A">
      <w:pPr>
        <w:rPr>
          <w:rFonts w:ascii="Century Gothic" w:eastAsia="Times New Roman" w:hAnsi="Century Gothic" w:cs="Times New Roman"/>
          <w:sz w:val="20"/>
          <w:szCs w:val="20"/>
          <w:lang w:eastAsia="nl-NL"/>
        </w:rPr>
      </w:pPr>
      <w:r w:rsidRPr="00F3467A">
        <w:rPr>
          <w:rFonts w:ascii="Century Gothic" w:eastAsia="Times New Roman" w:hAnsi="Century Gothic" w:cs="Times New Roman"/>
          <w:color w:val="000000"/>
          <w:sz w:val="20"/>
          <w:szCs w:val="20"/>
          <w:lang w:eastAsia="nl-NL"/>
        </w:rPr>
        <w:t xml:space="preserve">Voor meer informatie over het winterbandenaanbod van Vredestein gaat u </w:t>
      </w:r>
      <w:proofErr w:type="gramStart"/>
      <w:r w:rsidRPr="00F3467A">
        <w:rPr>
          <w:rFonts w:ascii="Century Gothic" w:eastAsia="Times New Roman" w:hAnsi="Century Gothic" w:cs="Times New Roman"/>
          <w:color w:val="000000"/>
          <w:sz w:val="20"/>
          <w:szCs w:val="20"/>
          <w:lang w:eastAsia="nl-NL"/>
        </w:rPr>
        <w:t>naar:https://www.vredestein.nl/car-suv-van/tyre-finder/tyres/?season=winter</w:t>
      </w:r>
      <w:proofErr w:type="gramEnd"/>
      <w:r w:rsidRPr="00F3467A">
        <w:rPr>
          <w:rFonts w:ascii="Century Gothic" w:eastAsia="Times New Roman" w:hAnsi="Century Gothic" w:cs="Times New Roman"/>
          <w:color w:val="000000"/>
          <w:sz w:val="20"/>
          <w:szCs w:val="20"/>
          <w:lang w:eastAsia="nl-NL"/>
        </w:rPr>
        <w:t>.</w:t>
      </w:r>
    </w:p>
    <w:p w14:paraId="6C481DB2" w14:textId="6C10D89A" w:rsidR="00CE1FD8" w:rsidRPr="00F3467A" w:rsidRDefault="00CE1FD8" w:rsidP="0064300F">
      <w:pPr>
        <w:rPr>
          <w:rFonts w:ascii="Century Gothic" w:hAnsi="Century Gothic" w:cs="Clother Light"/>
          <w:sz w:val="20"/>
          <w:szCs w:val="18"/>
        </w:rPr>
      </w:pPr>
    </w:p>
    <w:p w14:paraId="01D37F3B" w14:textId="05F4A32E" w:rsidR="005C5C2E" w:rsidRPr="00F3467A" w:rsidRDefault="005C5C2E" w:rsidP="005C5C2E">
      <w:pPr>
        <w:pStyle w:val="ox-e23b717313-msonormal"/>
        <w:shd w:val="clear" w:color="auto" w:fill="FFFFFF"/>
        <w:spacing w:before="0" w:beforeAutospacing="0" w:after="0" w:afterAutospacing="0"/>
        <w:rPr>
          <w:rFonts w:ascii="Century Gothic" w:hAnsi="Century Gothic" w:cs="Clother Light"/>
          <w:sz w:val="16"/>
          <w:szCs w:val="16"/>
        </w:rPr>
      </w:pPr>
      <w:r w:rsidRPr="00F3467A">
        <w:rPr>
          <w:rFonts w:ascii="Century Gothic" w:hAnsi="Century Gothic"/>
          <w:sz w:val="16"/>
          <w:szCs w:val="21"/>
        </w:rPr>
        <w:t>(</w:t>
      </w:r>
      <w:proofErr w:type="gramStart"/>
      <w:r w:rsidRPr="00F3467A">
        <w:rPr>
          <w:rFonts w:ascii="Century Gothic" w:hAnsi="Century Gothic"/>
          <w:sz w:val="16"/>
          <w:szCs w:val="21"/>
        </w:rPr>
        <w:t>einde</w:t>
      </w:r>
      <w:proofErr w:type="gramEnd"/>
      <w:r w:rsidRPr="00F3467A">
        <w:rPr>
          <w:rFonts w:ascii="Century Gothic" w:hAnsi="Century Gothic"/>
          <w:sz w:val="16"/>
          <w:szCs w:val="21"/>
        </w:rPr>
        <w:t>)</w:t>
      </w:r>
    </w:p>
    <w:p w14:paraId="1524DCFA" w14:textId="745890C7" w:rsidR="008823AC" w:rsidRPr="005A7054"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04B71B3B" w14:textId="00039059" w:rsidR="008823AC" w:rsidRPr="005A7054"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Neem voor meer informatie contact op met:</w:t>
      </w:r>
    </w:p>
    <w:p w14:paraId="00ED58E9" w14:textId="2A1E09AF" w:rsidR="00F3467A" w:rsidRPr="00F3467A" w:rsidRDefault="00F3467A" w:rsidP="00F3467A">
      <w:pPr>
        <w:rPr>
          <w:rFonts w:ascii="Century Gothic" w:eastAsia="Times New Roman" w:hAnsi="Century Gothic" w:cs="Times New Roman"/>
          <w:sz w:val="16"/>
          <w:szCs w:val="16"/>
          <w:lang w:val="en-US" w:eastAsia="nl-NL"/>
        </w:rPr>
      </w:pPr>
      <w:r w:rsidRPr="00F3467A">
        <w:rPr>
          <w:rFonts w:ascii="Century Gothic" w:eastAsia="Times New Roman" w:hAnsi="Century Gothic" w:cs="Times New Roman"/>
          <w:color w:val="000000"/>
          <w:sz w:val="16"/>
          <w:szCs w:val="16"/>
          <w:lang w:val="en-US" w:eastAsia="nl-NL"/>
        </w:rPr>
        <w:t xml:space="preserve">Ton </w:t>
      </w:r>
      <w:proofErr w:type="spellStart"/>
      <w:r w:rsidRPr="00F3467A">
        <w:rPr>
          <w:rFonts w:ascii="Century Gothic" w:eastAsia="Times New Roman" w:hAnsi="Century Gothic" w:cs="Times New Roman"/>
          <w:color w:val="000000"/>
          <w:sz w:val="16"/>
          <w:szCs w:val="16"/>
          <w:lang w:val="en-US" w:eastAsia="nl-NL"/>
        </w:rPr>
        <w:t>Coppus</w:t>
      </w:r>
      <w:proofErr w:type="spellEnd"/>
      <w:r w:rsidRPr="00F3467A">
        <w:rPr>
          <w:rFonts w:ascii="Century Gothic" w:eastAsia="Times New Roman" w:hAnsi="Century Gothic" w:cs="Times New Roman"/>
          <w:color w:val="000000"/>
          <w:sz w:val="16"/>
          <w:szCs w:val="16"/>
          <w:lang w:val="en-US" w:eastAsia="nl-NL"/>
        </w:rPr>
        <w:t>, Manager Marketing Communications Europe</w:t>
      </w:r>
      <w:r w:rsidRPr="00F3467A">
        <w:rPr>
          <w:rFonts w:ascii="Century Gothic" w:eastAsia="Times New Roman" w:hAnsi="Century Gothic" w:cs="Times New Roman"/>
          <w:color w:val="000000"/>
          <w:sz w:val="16"/>
          <w:szCs w:val="16"/>
          <w:lang w:val="en-US" w:eastAsia="nl-NL"/>
        </w:rPr>
        <w:br/>
        <w:t>T: +31 (0)20 205 4444</w:t>
      </w:r>
      <w:r w:rsidRPr="00F3467A">
        <w:rPr>
          <w:rFonts w:ascii="Century Gothic" w:eastAsia="Times New Roman" w:hAnsi="Century Gothic" w:cs="Times New Roman"/>
          <w:color w:val="000000"/>
          <w:sz w:val="16"/>
          <w:szCs w:val="16"/>
          <w:lang w:val="en-US" w:eastAsia="nl-NL"/>
        </w:rPr>
        <w:br/>
        <w:t>E: ton.coppus@apollotyres.com</w:t>
      </w:r>
    </w:p>
    <w:p w14:paraId="2B611BCB" w14:textId="77777777" w:rsidR="005C5C2E" w:rsidRPr="00F3467A" w:rsidRDefault="005C5C2E" w:rsidP="005C5C2E">
      <w:pPr>
        <w:widowControl w:val="0"/>
        <w:autoSpaceDE w:val="0"/>
        <w:autoSpaceDN w:val="0"/>
        <w:adjustRightInd w:val="0"/>
        <w:spacing w:line="288" w:lineRule="auto"/>
        <w:textAlignment w:val="center"/>
        <w:rPr>
          <w:rFonts w:ascii="Century Gothic" w:hAnsi="Century Gothic" w:cs="Clother Light"/>
          <w:color w:val="000000"/>
          <w:sz w:val="12"/>
          <w:szCs w:val="12"/>
          <w:lang w:val="en-US"/>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 xml:space="preserve">Over Apollo Tyres </w:t>
      </w:r>
      <w:proofErr w:type="spellStart"/>
      <w:r>
        <w:rPr>
          <w:rFonts w:ascii="Century Gothic" w:hAnsi="Century Gothic"/>
          <w:b/>
          <w:color w:val="5C2D90"/>
          <w:sz w:val="16"/>
        </w:rPr>
        <w:t>Ltd</w:t>
      </w:r>
      <w:proofErr w:type="spellEnd"/>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 xml:space="preserve">Apollo Tyres </w:t>
      </w:r>
      <w:proofErr w:type="spellStart"/>
      <w:r>
        <w:rPr>
          <w:rFonts w:ascii="Century Gothic" w:hAnsi="Century Gothic"/>
          <w:sz w:val="16"/>
        </w:rPr>
        <w:t>Ltd</w:t>
      </w:r>
      <w:proofErr w:type="spellEnd"/>
      <w:r>
        <w:rPr>
          <w:rFonts w:ascii="Century Gothic" w:hAnsi="Century Gothic"/>
          <w:sz w:val="16"/>
        </w:rPr>
        <w:t xml:space="preserve">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sectPr w:rsidR="005C5C2E" w:rsidRPr="003D1723" w:rsidSect="007D4BB3">
      <w:headerReference w:type="default" r:id="rId6"/>
      <w:footerReference w:type="default" r:id="rId7"/>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C0A9" w14:textId="77777777" w:rsidR="00AB2C64" w:rsidRDefault="00AB2C64" w:rsidP="005C5C2E">
      <w:r>
        <w:separator/>
      </w:r>
    </w:p>
  </w:endnote>
  <w:endnote w:type="continuationSeparator" w:id="0">
    <w:p w14:paraId="29C5F518" w14:textId="77777777" w:rsidR="00AB2C64" w:rsidRDefault="00AB2C64"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604020202020204"/>
    <w:charset w:val="00"/>
    <w:family w:val="swiss"/>
    <w:notTrueType/>
    <w:pitch w:val="variable"/>
    <w:sig w:usb0="A00022AF" w:usb1="5000204B" w:usb2="00000000" w:usb3="00000000" w:csb0="000000D7" w:csb1="00000000"/>
  </w:font>
  <w:font w:name="Clother Black">
    <w:panose1 w:val="020B0604020202020204"/>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D35E" w14:textId="77777777" w:rsidR="00AB2C64" w:rsidRDefault="00AB2C64" w:rsidP="005C5C2E">
      <w:r>
        <w:separator/>
      </w:r>
    </w:p>
  </w:footnote>
  <w:footnote w:type="continuationSeparator" w:id="0">
    <w:p w14:paraId="6E35DD54" w14:textId="77777777" w:rsidR="00AB2C64" w:rsidRDefault="00AB2C64"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Persbericht</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5AD2"/>
    <w:rsid w:val="00026A4C"/>
    <w:rsid w:val="00057327"/>
    <w:rsid w:val="00066FA2"/>
    <w:rsid w:val="00075771"/>
    <w:rsid w:val="00080A2F"/>
    <w:rsid w:val="0009337E"/>
    <w:rsid w:val="000B10F8"/>
    <w:rsid w:val="000B158E"/>
    <w:rsid w:val="000C0C77"/>
    <w:rsid w:val="000D59AD"/>
    <w:rsid w:val="001154BC"/>
    <w:rsid w:val="0011598B"/>
    <w:rsid w:val="00121F83"/>
    <w:rsid w:val="0012484E"/>
    <w:rsid w:val="00145A1B"/>
    <w:rsid w:val="00146D7B"/>
    <w:rsid w:val="0015421E"/>
    <w:rsid w:val="00164A71"/>
    <w:rsid w:val="0016610F"/>
    <w:rsid w:val="0019303E"/>
    <w:rsid w:val="00193129"/>
    <w:rsid w:val="001936DA"/>
    <w:rsid w:val="00194B19"/>
    <w:rsid w:val="0019759D"/>
    <w:rsid w:val="001A76BC"/>
    <w:rsid w:val="001B1360"/>
    <w:rsid w:val="001C5D63"/>
    <w:rsid w:val="001C655A"/>
    <w:rsid w:val="001D1267"/>
    <w:rsid w:val="001D2849"/>
    <w:rsid w:val="001E5380"/>
    <w:rsid w:val="001E7C91"/>
    <w:rsid w:val="00204AE4"/>
    <w:rsid w:val="002108A8"/>
    <w:rsid w:val="00215DC9"/>
    <w:rsid w:val="002163C8"/>
    <w:rsid w:val="00224A59"/>
    <w:rsid w:val="002253FF"/>
    <w:rsid w:val="002255F7"/>
    <w:rsid w:val="00235D06"/>
    <w:rsid w:val="0024567B"/>
    <w:rsid w:val="00254697"/>
    <w:rsid w:val="0027110D"/>
    <w:rsid w:val="002804CF"/>
    <w:rsid w:val="0028791B"/>
    <w:rsid w:val="00291A47"/>
    <w:rsid w:val="002930FF"/>
    <w:rsid w:val="00294C0A"/>
    <w:rsid w:val="002A1FD8"/>
    <w:rsid w:val="002A4404"/>
    <w:rsid w:val="002A766E"/>
    <w:rsid w:val="002B1206"/>
    <w:rsid w:val="002D2CB0"/>
    <w:rsid w:val="002D6310"/>
    <w:rsid w:val="002E503E"/>
    <w:rsid w:val="002E7B89"/>
    <w:rsid w:val="002F29ED"/>
    <w:rsid w:val="002F5AF0"/>
    <w:rsid w:val="00302C46"/>
    <w:rsid w:val="00303BC4"/>
    <w:rsid w:val="00317708"/>
    <w:rsid w:val="00324DE1"/>
    <w:rsid w:val="003327A6"/>
    <w:rsid w:val="003446F8"/>
    <w:rsid w:val="00353BC8"/>
    <w:rsid w:val="00357041"/>
    <w:rsid w:val="00374293"/>
    <w:rsid w:val="00376C67"/>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A77"/>
    <w:rsid w:val="003C7BD1"/>
    <w:rsid w:val="003D1723"/>
    <w:rsid w:val="003E0383"/>
    <w:rsid w:val="003E139F"/>
    <w:rsid w:val="003E2E28"/>
    <w:rsid w:val="003F0116"/>
    <w:rsid w:val="003F21E4"/>
    <w:rsid w:val="003F4660"/>
    <w:rsid w:val="00420247"/>
    <w:rsid w:val="004263FC"/>
    <w:rsid w:val="004555F1"/>
    <w:rsid w:val="00461667"/>
    <w:rsid w:val="00462EC3"/>
    <w:rsid w:val="00475E1A"/>
    <w:rsid w:val="00482236"/>
    <w:rsid w:val="00482282"/>
    <w:rsid w:val="0048312D"/>
    <w:rsid w:val="00487E71"/>
    <w:rsid w:val="004A3228"/>
    <w:rsid w:val="004B19D2"/>
    <w:rsid w:val="004D61E7"/>
    <w:rsid w:val="004D6311"/>
    <w:rsid w:val="004E09CE"/>
    <w:rsid w:val="004E2152"/>
    <w:rsid w:val="0051208E"/>
    <w:rsid w:val="00513DC8"/>
    <w:rsid w:val="00514E24"/>
    <w:rsid w:val="00530227"/>
    <w:rsid w:val="0053505F"/>
    <w:rsid w:val="005362D3"/>
    <w:rsid w:val="00564FFE"/>
    <w:rsid w:val="00574525"/>
    <w:rsid w:val="005825AE"/>
    <w:rsid w:val="00592E0C"/>
    <w:rsid w:val="005A352C"/>
    <w:rsid w:val="005A437E"/>
    <w:rsid w:val="005A7054"/>
    <w:rsid w:val="005B1002"/>
    <w:rsid w:val="005B7E24"/>
    <w:rsid w:val="005C5C2E"/>
    <w:rsid w:val="005C634E"/>
    <w:rsid w:val="005D3FE1"/>
    <w:rsid w:val="005D4590"/>
    <w:rsid w:val="005E3215"/>
    <w:rsid w:val="005F15E7"/>
    <w:rsid w:val="005F46F3"/>
    <w:rsid w:val="006029A3"/>
    <w:rsid w:val="006049EA"/>
    <w:rsid w:val="00615F63"/>
    <w:rsid w:val="006303FB"/>
    <w:rsid w:val="00631A66"/>
    <w:rsid w:val="006353F1"/>
    <w:rsid w:val="0064300F"/>
    <w:rsid w:val="00645BC9"/>
    <w:rsid w:val="00646B61"/>
    <w:rsid w:val="006561D6"/>
    <w:rsid w:val="00664925"/>
    <w:rsid w:val="00667AB2"/>
    <w:rsid w:val="00670562"/>
    <w:rsid w:val="00670C64"/>
    <w:rsid w:val="00673847"/>
    <w:rsid w:val="006B393B"/>
    <w:rsid w:val="006B525B"/>
    <w:rsid w:val="006C1811"/>
    <w:rsid w:val="006C4233"/>
    <w:rsid w:val="006D4D65"/>
    <w:rsid w:val="006E6DEF"/>
    <w:rsid w:val="006F3381"/>
    <w:rsid w:val="007105AC"/>
    <w:rsid w:val="0072637F"/>
    <w:rsid w:val="00751D88"/>
    <w:rsid w:val="007722F5"/>
    <w:rsid w:val="00774562"/>
    <w:rsid w:val="00782E7F"/>
    <w:rsid w:val="007A580C"/>
    <w:rsid w:val="007A5D41"/>
    <w:rsid w:val="007B774B"/>
    <w:rsid w:val="007C19A3"/>
    <w:rsid w:val="007D4BB3"/>
    <w:rsid w:val="007E02DD"/>
    <w:rsid w:val="007E22F0"/>
    <w:rsid w:val="007F0814"/>
    <w:rsid w:val="007F2226"/>
    <w:rsid w:val="008238AA"/>
    <w:rsid w:val="008269DB"/>
    <w:rsid w:val="0083545C"/>
    <w:rsid w:val="00836B5D"/>
    <w:rsid w:val="0084416A"/>
    <w:rsid w:val="008774B3"/>
    <w:rsid w:val="0088088F"/>
    <w:rsid w:val="008823AC"/>
    <w:rsid w:val="00885A08"/>
    <w:rsid w:val="008A6C02"/>
    <w:rsid w:val="008C3005"/>
    <w:rsid w:val="008C563F"/>
    <w:rsid w:val="008D296E"/>
    <w:rsid w:val="008E16FA"/>
    <w:rsid w:val="008E45BC"/>
    <w:rsid w:val="008F0A28"/>
    <w:rsid w:val="0090018A"/>
    <w:rsid w:val="00910361"/>
    <w:rsid w:val="0092563D"/>
    <w:rsid w:val="00933AE0"/>
    <w:rsid w:val="00933CD0"/>
    <w:rsid w:val="00941855"/>
    <w:rsid w:val="00946C4A"/>
    <w:rsid w:val="00947B00"/>
    <w:rsid w:val="009632B1"/>
    <w:rsid w:val="00963D1E"/>
    <w:rsid w:val="009B0F2E"/>
    <w:rsid w:val="009B3A74"/>
    <w:rsid w:val="009B46E8"/>
    <w:rsid w:val="009E042D"/>
    <w:rsid w:val="009F0360"/>
    <w:rsid w:val="00A0317A"/>
    <w:rsid w:val="00A1037C"/>
    <w:rsid w:val="00A22877"/>
    <w:rsid w:val="00A2426D"/>
    <w:rsid w:val="00A32344"/>
    <w:rsid w:val="00A36051"/>
    <w:rsid w:val="00A455DD"/>
    <w:rsid w:val="00A51CA4"/>
    <w:rsid w:val="00A5267E"/>
    <w:rsid w:val="00A53F02"/>
    <w:rsid w:val="00A67621"/>
    <w:rsid w:val="00A96DA0"/>
    <w:rsid w:val="00AA6C48"/>
    <w:rsid w:val="00AB2C64"/>
    <w:rsid w:val="00AB2F6F"/>
    <w:rsid w:val="00AC29FE"/>
    <w:rsid w:val="00AD15F1"/>
    <w:rsid w:val="00AD72E8"/>
    <w:rsid w:val="00B06D73"/>
    <w:rsid w:val="00B11F2A"/>
    <w:rsid w:val="00B147B7"/>
    <w:rsid w:val="00B23545"/>
    <w:rsid w:val="00B248D2"/>
    <w:rsid w:val="00B57640"/>
    <w:rsid w:val="00B61A1B"/>
    <w:rsid w:val="00B61B0E"/>
    <w:rsid w:val="00B70594"/>
    <w:rsid w:val="00B97AA3"/>
    <w:rsid w:val="00BA0FF9"/>
    <w:rsid w:val="00BA2D3C"/>
    <w:rsid w:val="00BA7EC4"/>
    <w:rsid w:val="00BB16B1"/>
    <w:rsid w:val="00BB480A"/>
    <w:rsid w:val="00BC5E38"/>
    <w:rsid w:val="00BD143C"/>
    <w:rsid w:val="00BD3C92"/>
    <w:rsid w:val="00C05C6F"/>
    <w:rsid w:val="00C11A1C"/>
    <w:rsid w:val="00C120B6"/>
    <w:rsid w:val="00C30880"/>
    <w:rsid w:val="00C3194B"/>
    <w:rsid w:val="00C76716"/>
    <w:rsid w:val="00C81BB8"/>
    <w:rsid w:val="00C864E2"/>
    <w:rsid w:val="00C91F82"/>
    <w:rsid w:val="00C93753"/>
    <w:rsid w:val="00CB79AC"/>
    <w:rsid w:val="00CB7AC2"/>
    <w:rsid w:val="00CC32BC"/>
    <w:rsid w:val="00CC5DBE"/>
    <w:rsid w:val="00CD577C"/>
    <w:rsid w:val="00CD7B86"/>
    <w:rsid w:val="00CE1FD8"/>
    <w:rsid w:val="00CF202F"/>
    <w:rsid w:val="00CF37A5"/>
    <w:rsid w:val="00CF617B"/>
    <w:rsid w:val="00CF7198"/>
    <w:rsid w:val="00D02F7D"/>
    <w:rsid w:val="00D11927"/>
    <w:rsid w:val="00D44676"/>
    <w:rsid w:val="00D62079"/>
    <w:rsid w:val="00D74616"/>
    <w:rsid w:val="00D777E1"/>
    <w:rsid w:val="00D8124D"/>
    <w:rsid w:val="00D83A2B"/>
    <w:rsid w:val="00D9678B"/>
    <w:rsid w:val="00DA15EB"/>
    <w:rsid w:val="00DB05B2"/>
    <w:rsid w:val="00DD3F45"/>
    <w:rsid w:val="00DD6826"/>
    <w:rsid w:val="00DF3BE5"/>
    <w:rsid w:val="00DF4AB8"/>
    <w:rsid w:val="00E0790C"/>
    <w:rsid w:val="00E116EE"/>
    <w:rsid w:val="00E21C03"/>
    <w:rsid w:val="00E2616C"/>
    <w:rsid w:val="00E45113"/>
    <w:rsid w:val="00E70272"/>
    <w:rsid w:val="00E74366"/>
    <w:rsid w:val="00E84FC6"/>
    <w:rsid w:val="00E864BD"/>
    <w:rsid w:val="00E866CA"/>
    <w:rsid w:val="00E93D61"/>
    <w:rsid w:val="00E97F12"/>
    <w:rsid w:val="00EA1E2F"/>
    <w:rsid w:val="00EA30B9"/>
    <w:rsid w:val="00EB08B2"/>
    <w:rsid w:val="00EC1254"/>
    <w:rsid w:val="00EC2DD8"/>
    <w:rsid w:val="00EC4E84"/>
    <w:rsid w:val="00ED3137"/>
    <w:rsid w:val="00EF0224"/>
    <w:rsid w:val="00EF0E51"/>
    <w:rsid w:val="00EF518C"/>
    <w:rsid w:val="00F028B2"/>
    <w:rsid w:val="00F05FCE"/>
    <w:rsid w:val="00F138D4"/>
    <w:rsid w:val="00F212B0"/>
    <w:rsid w:val="00F27B6B"/>
    <w:rsid w:val="00F3467A"/>
    <w:rsid w:val="00F4511D"/>
    <w:rsid w:val="00F4534B"/>
    <w:rsid w:val="00F5031E"/>
    <w:rsid w:val="00F52E38"/>
    <w:rsid w:val="00F53B11"/>
    <w:rsid w:val="00F679CC"/>
    <w:rsid w:val="00F70AA5"/>
    <w:rsid w:val="00F711A4"/>
    <w:rsid w:val="00F73A4F"/>
    <w:rsid w:val="00F77D1F"/>
    <w:rsid w:val="00F77D6C"/>
    <w:rsid w:val="00F83F5D"/>
    <w:rsid w:val="00F84E56"/>
    <w:rsid w:val="00F95727"/>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unhideWhenUsed/>
    <w:rsid w:val="00FF274A"/>
    <w:rPr>
      <w:sz w:val="20"/>
      <w:szCs w:val="20"/>
    </w:rPr>
  </w:style>
  <w:style w:type="character" w:customStyle="1" w:styleId="TekstopmerkingChar">
    <w:name w:val="Tekst opmerking Char"/>
    <w:basedOn w:val="Standaardalinea-lettertype"/>
    <w:link w:val="Tekstopmerking"/>
    <w:uiPriority w:val="99"/>
    <w:rsid w:val="00FF274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nl-NL"/>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nl-NL"/>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nl-NL"/>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nl-NL" w:eastAsia="nl-NL"/>
    </w:rPr>
  </w:style>
  <w:style w:type="paragraph" w:styleId="Revisie">
    <w:name w:val="Revision"/>
    <w:hidden/>
    <w:uiPriority w:val="99"/>
    <w:semiHidden/>
    <w:rsid w:val="005A7054"/>
  </w:style>
  <w:style w:type="character" w:styleId="Zwaar">
    <w:name w:val="Strong"/>
    <w:basedOn w:val="Standaardalinea-lettertype"/>
    <w:uiPriority w:val="22"/>
    <w:qFormat/>
    <w:rsid w:val="00F34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2583">
      <w:bodyDiv w:val="1"/>
      <w:marLeft w:val="0"/>
      <w:marRight w:val="0"/>
      <w:marTop w:val="0"/>
      <w:marBottom w:val="0"/>
      <w:divBdr>
        <w:top w:val="none" w:sz="0" w:space="0" w:color="auto"/>
        <w:left w:val="none" w:sz="0" w:space="0" w:color="auto"/>
        <w:bottom w:val="none" w:sz="0" w:space="0" w:color="auto"/>
        <w:right w:val="none" w:sz="0" w:space="0" w:color="auto"/>
      </w:divBdr>
    </w:div>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29123431">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5048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dick braakhekke</cp:lastModifiedBy>
  <cp:revision>2</cp:revision>
  <cp:lastPrinted>2021-06-18T06:05:00Z</cp:lastPrinted>
  <dcterms:created xsi:type="dcterms:W3CDTF">2021-10-22T08:04:00Z</dcterms:created>
  <dcterms:modified xsi:type="dcterms:W3CDTF">2021-10-22T08:04:00Z</dcterms:modified>
</cp:coreProperties>
</file>