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839A9" w14:textId="77777777" w:rsidR="00610A63" w:rsidRPr="00610A63" w:rsidRDefault="00610A63" w:rsidP="00610A63">
      <w:pPr>
        <w:rPr>
          <w:rFonts w:ascii="Century Gothic" w:hAnsi="Century Gothic" w:cs="Clother Black"/>
          <w:b/>
          <w:bCs/>
          <w:sz w:val="32"/>
          <w:szCs w:val="32"/>
          <w:lang w:val="fi-FI"/>
        </w:rPr>
      </w:pPr>
      <w:bookmarkStart w:id="0" w:name="_Hlk75431152"/>
      <w:r w:rsidRPr="00610A63">
        <w:rPr>
          <w:rFonts w:ascii="Century Gothic" w:hAnsi="Century Gothic"/>
          <w:b/>
          <w:sz w:val="32"/>
          <w:lang w:val="fi-FI"/>
        </w:rPr>
        <w:t>Vredesteinin renkaat mukana Farming Simulator 22 -pelissä</w:t>
      </w:r>
    </w:p>
    <w:p w14:paraId="34F8D6EC" w14:textId="2FEF6C98" w:rsidR="00610A63" w:rsidRDefault="00610A63" w:rsidP="00610A63">
      <w:pPr>
        <w:pStyle w:val="ox-e23b717313-msonormal"/>
        <w:shd w:val="clear" w:color="auto" w:fill="FFFFFF"/>
        <w:spacing w:before="0" w:beforeAutospacing="0" w:after="0" w:afterAutospacing="0"/>
        <w:rPr>
          <w:rFonts w:ascii="Century Gothic" w:hAnsi="Century Gothic" w:cs="Clother Light"/>
          <w:iCs/>
          <w:sz w:val="20"/>
          <w:szCs w:val="20"/>
          <w:lang w:val="fi-FI"/>
        </w:rPr>
      </w:pPr>
    </w:p>
    <w:p w14:paraId="0F25D3C5" w14:textId="77777777" w:rsidR="00610A63" w:rsidRPr="00610A63" w:rsidRDefault="00610A63" w:rsidP="00610A63">
      <w:pPr>
        <w:pStyle w:val="ox-e23b717313-msonormal"/>
        <w:shd w:val="clear" w:color="auto" w:fill="FFFFFF"/>
        <w:spacing w:before="0" w:beforeAutospacing="0" w:after="0" w:afterAutospacing="0"/>
        <w:rPr>
          <w:rFonts w:ascii="Century Gothic" w:hAnsi="Century Gothic" w:cs="Clother Light"/>
          <w:iCs/>
          <w:sz w:val="20"/>
          <w:szCs w:val="20"/>
          <w:lang w:val="fi-FI"/>
        </w:rPr>
      </w:pPr>
    </w:p>
    <w:p w14:paraId="4959DCFF" w14:textId="77777777" w:rsidR="00610A63" w:rsidRPr="00610A63" w:rsidRDefault="00610A63" w:rsidP="00610A63">
      <w:pPr>
        <w:pStyle w:val="Geenafstand"/>
        <w:rPr>
          <w:rFonts w:ascii="Century Gothic" w:hAnsi="Century Gothic"/>
          <w:sz w:val="20"/>
          <w:szCs w:val="20"/>
          <w:lang w:val="fi-FI"/>
        </w:rPr>
      </w:pPr>
      <w:r w:rsidRPr="00610A63">
        <w:rPr>
          <w:rFonts w:ascii="Century Gothic" w:hAnsi="Century Gothic"/>
          <w:sz w:val="20"/>
          <w:szCs w:val="20"/>
          <w:lang w:val="fi-FI"/>
        </w:rPr>
        <w:t>Farming Simulator on maailman suosituin maatalousaiheinen peli, jolla on yli 25 miljoonaa pelaajaa ympäri maailman. Vredesteinin renkaat ovat ensimmäistä kertaa mukana pelin uudessa versiossa, joka julkaistaan 22. marraskuuta.</w:t>
      </w:r>
    </w:p>
    <w:p w14:paraId="1780047F" w14:textId="77777777" w:rsidR="00610A63" w:rsidRPr="00610A63" w:rsidRDefault="00610A63" w:rsidP="00610A63">
      <w:pPr>
        <w:pStyle w:val="Geenafstand"/>
        <w:rPr>
          <w:rFonts w:ascii="Century Gothic" w:eastAsia="Times New Roman" w:hAnsi="Century Gothic" w:cs="Arial"/>
          <w:sz w:val="20"/>
          <w:szCs w:val="20"/>
          <w:lang w:val="fi-FI" w:eastAsia="nl-NL"/>
        </w:rPr>
      </w:pPr>
    </w:p>
    <w:p w14:paraId="25393828" w14:textId="77777777" w:rsidR="00610A63" w:rsidRPr="00610A63" w:rsidRDefault="00610A63" w:rsidP="00610A63">
      <w:pPr>
        <w:pStyle w:val="Geenafstand"/>
        <w:rPr>
          <w:rFonts w:ascii="Century Gothic" w:eastAsia="Times New Roman" w:hAnsi="Century Gothic" w:cs="Arial"/>
          <w:sz w:val="20"/>
          <w:szCs w:val="20"/>
          <w:lang w:val="fi-FI"/>
        </w:rPr>
      </w:pPr>
      <w:r w:rsidRPr="00610A63">
        <w:rPr>
          <w:rFonts w:ascii="Century Gothic" w:hAnsi="Century Gothic"/>
          <w:sz w:val="20"/>
          <w:szCs w:val="20"/>
          <w:lang w:val="fi-FI"/>
        </w:rPr>
        <w:t>Hanke on osa Apollo Tyresin strategiaa, jonka tarkoituksena on lisätä tietoisuutta Vredesteinin ensiluokkaisista maataloustuotteista miljoonien nykyisten ja tulevien maatalousalan yrittäjien ja toimitusyritysten keskuudessa.</w:t>
      </w:r>
    </w:p>
    <w:p w14:paraId="1F2C1CF7" w14:textId="77777777" w:rsidR="00610A63" w:rsidRPr="00610A63" w:rsidRDefault="00610A63" w:rsidP="00610A63">
      <w:pPr>
        <w:pStyle w:val="Geenafstand"/>
        <w:rPr>
          <w:rFonts w:ascii="Century Gothic" w:eastAsia="Times New Roman" w:hAnsi="Century Gothic" w:cs="Arial"/>
          <w:sz w:val="20"/>
          <w:szCs w:val="20"/>
          <w:lang w:val="fi-FI" w:eastAsia="nl-NL"/>
        </w:rPr>
      </w:pPr>
    </w:p>
    <w:p w14:paraId="7A5FFFAD" w14:textId="77777777" w:rsidR="00610A63" w:rsidRPr="00610A63" w:rsidRDefault="00610A63" w:rsidP="00610A63">
      <w:pPr>
        <w:pStyle w:val="Geenafstand"/>
        <w:rPr>
          <w:rFonts w:ascii="Century Gothic" w:eastAsia="Times New Roman" w:hAnsi="Century Gothic" w:cs="Arial"/>
          <w:sz w:val="20"/>
          <w:szCs w:val="20"/>
          <w:lang w:val="fi-FI"/>
        </w:rPr>
      </w:pPr>
      <w:r w:rsidRPr="00610A63">
        <w:rPr>
          <w:rFonts w:ascii="Century Gothic" w:hAnsi="Century Gothic"/>
          <w:sz w:val="20"/>
          <w:szCs w:val="20"/>
          <w:lang w:val="fi-FI"/>
        </w:rPr>
        <w:t xml:space="preserve">Apollo Tyres teki tiivistä yhteistyötä pelin kehittäjän GIANTS Softwaren kanssa varmistaakseen, että Farming Simulator 22 -pelin traktoreissa, perävaunuissa, työkoneissa, lastauskoneissa ja sadonkorjuukoneissa näkyvät Vredestein-renkaat toteutettiin mahdollisimman tarkasti. Tämä edellytti kunkin tuotteen yksilöllisiä fyysisiä ominaisuuksia ilmentävien 2D- ja 3D-tietojen jakamista suurissa määrin. </w:t>
      </w:r>
    </w:p>
    <w:p w14:paraId="4FE088C8" w14:textId="77777777" w:rsidR="00610A63" w:rsidRPr="00610A63" w:rsidRDefault="00610A63" w:rsidP="00610A63">
      <w:pPr>
        <w:pStyle w:val="Geenafstand"/>
        <w:rPr>
          <w:rFonts w:ascii="Century Gothic" w:eastAsia="Times New Roman" w:hAnsi="Century Gothic" w:cs="Arial"/>
          <w:sz w:val="20"/>
          <w:szCs w:val="20"/>
          <w:lang w:val="fi-FI" w:eastAsia="nl-NL"/>
        </w:rPr>
      </w:pPr>
    </w:p>
    <w:p w14:paraId="73EC4116" w14:textId="77777777" w:rsidR="00610A63" w:rsidRPr="00610A63" w:rsidRDefault="00610A63" w:rsidP="00610A63">
      <w:pPr>
        <w:pStyle w:val="Geenafstand"/>
        <w:rPr>
          <w:rFonts w:ascii="Century Gothic" w:eastAsia="Times New Roman" w:hAnsi="Century Gothic" w:cs="Arial"/>
          <w:sz w:val="20"/>
          <w:szCs w:val="20"/>
          <w:lang w:val="fi-FI"/>
        </w:rPr>
      </w:pPr>
      <w:r w:rsidRPr="00610A63">
        <w:rPr>
          <w:rFonts w:ascii="Century Gothic" w:hAnsi="Century Gothic"/>
          <w:sz w:val="20"/>
          <w:szCs w:val="20"/>
          <w:lang w:val="fi-FI"/>
        </w:rPr>
        <w:t xml:space="preserve">Vredesteinin maatalousrenkaiden suunnittelun perustana on Traxion-konsepti, joka tunnetaan kaarevista, erisuuntaisista harjanteista, jotka helpottavat renkaiden puhtaana pysymistä ja auttavat suojaamaan maaperää. Ne myös parantavat ajomukavuutta ja renkaan käyttöikää. </w:t>
      </w:r>
    </w:p>
    <w:p w14:paraId="4989E06D" w14:textId="77777777" w:rsidR="00610A63" w:rsidRPr="00610A63" w:rsidRDefault="00610A63" w:rsidP="00610A63">
      <w:pPr>
        <w:pStyle w:val="Geenafstand"/>
        <w:rPr>
          <w:rFonts w:ascii="Century Gothic" w:eastAsia="Times New Roman" w:hAnsi="Century Gothic" w:cs="Arial"/>
          <w:sz w:val="20"/>
          <w:szCs w:val="20"/>
          <w:lang w:val="fi-FI" w:eastAsia="nl-NL"/>
        </w:rPr>
      </w:pPr>
    </w:p>
    <w:p w14:paraId="4973A41E" w14:textId="77777777" w:rsidR="00610A63" w:rsidRPr="00610A63" w:rsidRDefault="00610A63" w:rsidP="00610A63">
      <w:pPr>
        <w:pStyle w:val="Geenafstand"/>
        <w:rPr>
          <w:rFonts w:ascii="Century Gothic" w:hAnsi="Century Gothic"/>
          <w:sz w:val="20"/>
          <w:szCs w:val="20"/>
          <w:lang w:val="fi-FI"/>
        </w:rPr>
      </w:pPr>
      <w:r w:rsidRPr="00610A63">
        <w:rPr>
          <w:rFonts w:ascii="Century Gothic" w:hAnsi="Century Gothic"/>
          <w:sz w:val="20"/>
          <w:szCs w:val="20"/>
          <w:lang w:val="fi-FI"/>
        </w:rPr>
        <w:t>Robbert Holtkamp Euroopan alueen työkonerenkaiden markkinointiviestinnästä kertoo:</w:t>
      </w:r>
    </w:p>
    <w:p w14:paraId="746BE9AA" w14:textId="77777777" w:rsidR="00610A63" w:rsidRPr="00610A63" w:rsidRDefault="00610A63" w:rsidP="00610A63">
      <w:pPr>
        <w:pStyle w:val="Geenafstand"/>
        <w:rPr>
          <w:rFonts w:ascii="Century Gothic" w:hAnsi="Century Gothic"/>
          <w:sz w:val="20"/>
          <w:szCs w:val="20"/>
          <w:lang w:val="fi-FI"/>
        </w:rPr>
      </w:pPr>
      <w:r w:rsidRPr="00610A63">
        <w:rPr>
          <w:rFonts w:ascii="Century Gothic" w:hAnsi="Century Gothic"/>
          <w:sz w:val="20"/>
          <w:szCs w:val="20"/>
          <w:lang w:val="fi-FI"/>
        </w:rPr>
        <w:t>”Tämä yhteistyö GIANTS Softwaren kanssa on erinomainen tapa osallistua maailmanlaajuiseen verkkopeliyhteisöön, johon kuuluu myös monia nuoria ihmisiä, jotka eivät välttämättä vielä tunne Vredesteinin brändiä.  Simulaatiosta on tulossa entistä tärkeämpää Apollo Tyresille, sillä se auttaa meitä suunnittelemaan ja testaamaan uusia Vredestein-tuotteita ja tuomaan ne markkinoille entistä nopeammin. On jännittävää tietää, että Farming Simulator 22 -pelin avulla voimme nyt valloittaa uusia digitaalisia ympäristöjä ja auttaa miljoonia digimaailman maatalousyrittäjiä ja urakoitsijoita optimoimaan satojaan tehokkaalla ja hauskalla tavalla.”</w:t>
      </w:r>
    </w:p>
    <w:p w14:paraId="6AF005A2" w14:textId="3939EA29" w:rsidR="00610A63" w:rsidRDefault="00610A63" w:rsidP="00610A63">
      <w:pPr>
        <w:pStyle w:val="Geenafstand"/>
        <w:rPr>
          <w:rFonts w:ascii="Century Gothic" w:hAnsi="Century Gothic"/>
          <w:b/>
          <w:bCs/>
          <w:sz w:val="20"/>
          <w:szCs w:val="20"/>
          <w:lang w:val="fi-FI" w:eastAsia="nl-NL"/>
        </w:rPr>
      </w:pPr>
    </w:p>
    <w:p w14:paraId="61CD8AEC" w14:textId="77777777" w:rsidR="00610A63" w:rsidRPr="00610A63" w:rsidRDefault="00610A63" w:rsidP="00610A63">
      <w:pPr>
        <w:pStyle w:val="ox-e23b717313-msonormal"/>
        <w:shd w:val="clear" w:color="auto" w:fill="FFFFFF"/>
        <w:spacing w:before="0" w:beforeAutospacing="0" w:after="0" w:afterAutospacing="0"/>
        <w:rPr>
          <w:rFonts w:ascii="Century Gothic" w:hAnsi="Century Gothic" w:cs="Clother Light"/>
          <w:b/>
          <w:bCs/>
          <w:iCs/>
          <w:sz w:val="20"/>
          <w:szCs w:val="20"/>
          <w:lang w:val="fi-FI"/>
        </w:rPr>
      </w:pPr>
    </w:p>
    <w:p w14:paraId="25576BA2" w14:textId="77777777" w:rsidR="00610A63" w:rsidRPr="00610A63" w:rsidRDefault="00610A63" w:rsidP="00610A63">
      <w:pPr>
        <w:pStyle w:val="ox-e23b717313-msonormal"/>
        <w:shd w:val="clear" w:color="auto" w:fill="FFFFFF"/>
        <w:spacing w:before="0" w:beforeAutospacing="0" w:after="0" w:afterAutospacing="0"/>
        <w:rPr>
          <w:rFonts w:ascii="Century Gothic" w:hAnsi="Century Gothic" w:cs="Clother Light"/>
          <w:iCs/>
          <w:sz w:val="20"/>
          <w:szCs w:val="20"/>
          <w:lang w:val="fi-FI"/>
        </w:rPr>
      </w:pPr>
      <w:r w:rsidRPr="00610A63">
        <w:rPr>
          <w:rFonts w:ascii="Century Gothic" w:hAnsi="Century Gothic"/>
          <w:b/>
          <w:sz w:val="20"/>
          <w:szCs w:val="20"/>
          <w:lang w:val="fi-FI"/>
        </w:rPr>
        <w:t>Kuvateksti:</w:t>
      </w:r>
    </w:p>
    <w:p w14:paraId="25C8EEE9" w14:textId="77777777" w:rsidR="00610A63" w:rsidRPr="00610A63" w:rsidRDefault="00610A63" w:rsidP="00610A63">
      <w:pPr>
        <w:pStyle w:val="ox-e23b717313-msonormal"/>
        <w:shd w:val="clear" w:color="auto" w:fill="FFFFFF"/>
        <w:spacing w:before="0" w:beforeAutospacing="0" w:after="0" w:afterAutospacing="0"/>
        <w:rPr>
          <w:rFonts w:ascii="Century Gothic" w:hAnsi="Century Gothic" w:cs="Clother Light"/>
          <w:iCs/>
          <w:sz w:val="20"/>
          <w:szCs w:val="20"/>
          <w:lang w:val="fi-FI"/>
        </w:rPr>
      </w:pPr>
    </w:p>
    <w:p w14:paraId="288217F2" w14:textId="77777777" w:rsidR="00610A63" w:rsidRPr="00610A63" w:rsidRDefault="00610A63" w:rsidP="00610A63">
      <w:pPr>
        <w:pStyle w:val="ox-e23b717313-msonormal"/>
        <w:shd w:val="clear" w:color="auto" w:fill="FFFFFF"/>
        <w:spacing w:before="0" w:beforeAutospacing="0" w:after="0" w:afterAutospacing="0"/>
        <w:rPr>
          <w:rFonts w:ascii="Century Gothic" w:hAnsi="Century Gothic" w:cs="Clother Light"/>
          <w:iCs/>
          <w:sz w:val="20"/>
          <w:szCs w:val="20"/>
          <w:lang w:val="fi-FI"/>
        </w:rPr>
      </w:pPr>
      <w:r w:rsidRPr="00610A63">
        <w:rPr>
          <w:rFonts w:ascii="Century Gothic" w:hAnsi="Century Gothic"/>
          <w:b/>
          <w:bCs/>
          <w:sz w:val="20"/>
          <w:szCs w:val="20"/>
          <w:lang w:val="fi-FI"/>
        </w:rPr>
        <w:t>01</w:t>
      </w:r>
      <w:r w:rsidRPr="00610A63">
        <w:rPr>
          <w:rFonts w:ascii="Century Gothic" w:hAnsi="Century Gothic"/>
          <w:sz w:val="20"/>
          <w:szCs w:val="20"/>
          <w:lang w:val="fi-FI"/>
        </w:rPr>
        <w:t xml:space="preserve"> Vredestein-renkaat on Farming Simulator 22 -pelin virallinen yhteistyökumppani</w:t>
      </w:r>
    </w:p>
    <w:p w14:paraId="31A7EB51" w14:textId="7230D28B" w:rsidR="000A06A3" w:rsidRPr="00610A63" w:rsidRDefault="000A06A3" w:rsidP="005C5C2E">
      <w:pPr>
        <w:pStyle w:val="ox-e23b717313-msonormal"/>
        <w:shd w:val="clear" w:color="auto" w:fill="FFFFFF"/>
        <w:spacing w:before="0" w:beforeAutospacing="0" w:after="0" w:afterAutospacing="0"/>
        <w:rPr>
          <w:rFonts w:ascii="Century Gothic" w:hAnsi="Century Gothic" w:cs="Clother Light"/>
          <w:iCs/>
          <w:sz w:val="20"/>
          <w:szCs w:val="20"/>
          <w:lang w:val="fi-FI"/>
        </w:rPr>
      </w:pPr>
    </w:p>
    <w:p w14:paraId="560A1CD3" w14:textId="4AAB1713" w:rsidR="00610A63" w:rsidRPr="00610A63" w:rsidRDefault="00610A63" w:rsidP="005C5C2E">
      <w:pPr>
        <w:pStyle w:val="ox-e23b717313-msonormal"/>
        <w:shd w:val="clear" w:color="auto" w:fill="FFFFFF"/>
        <w:spacing w:before="0" w:beforeAutospacing="0" w:after="0" w:afterAutospacing="0"/>
        <w:rPr>
          <w:rFonts w:ascii="Century Gothic" w:hAnsi="Century Gothic" w:cs="Clother Light"/>
          <w:iCs/>
          <w:sz w:val="20"/>
          <w:szCs w:val="20"/>
          <w:lang w:val="fi-FI"/>
        </w:rPr>
      </w:pPr>
      <w:r w:rsidRPr="00610A63">
        <w:rPr>
          <w:rFonts w:ascii="Century Gothic" w:hAnsi="Century Gothic" w:cs="Clother Light"/>
          <w:b/>
          <w:bCs/>
          <w:iCs/>
          <w:sz w:val="20"/>
          <w:szCs w:val="20"/>
          <w:lang w:val="fi-FI"/>
        </w:rPr>
        <w:t>02</w:t>
      </w:r>
      <w:r w:rsidRPr="00610A63">
        <w:rPr>
          <w:rFonts w:ascii="Century Gothic" w:hAnsi="Century Gothic" w:cs="Clother Light"/>
          <w:iCs/>
          <w:sz w:val="20"/>
          <w:szCs w:val="20"/>
          <w:lang w:val="fi-FI"/>
        </w:rPr>
        <w:t xml:space="preserve">  FS22 konfigurointitila</w:t>
      </w:r>
    </w:p>
    <w:p w14:paraId="386D47CA" w14:textId="687A1A29" w:rsidR="000A06A3" w:rsidRPr="00610A63" w:rsidRDefault="000A06A3" w:rsidP="005C5C2E">
      <w:pPr>
        <w:pStyle w:val="ox-e23b717313-msonormal"/>
        <w:shd w:val="clear" w:color="auto" w:fill="FFFFFF"/>
        <w:spacing w:before="0" w:beforeAutospacing="0" w:after="0" w:afterAutospacing="0"/>
        <w:rPr>
          <w:rFonts w:ascii="Century Gothic" w:hAnsi="Century Gothic" w:cs="Clother Light"/>
          <w:i/>
          <w:sz w:val="20"/>
          <w:szCs w:val="20"/>
          <w:lang w:val="fi-FI"/>
        </w:rPr>
      </w:pPr>
    </w:p>
    <w:p w14:paraId="2F4A84D1" w14:textId="198C459E" w:rsidR="000A06A3" w:rsidRPr="00610A63" w:rsidRDefault="000A06A3" w:rsidP="005C5C2E">
      <w:pPr>
        <w:pStyle w:val="ox-e23b717313-msonormal"/>
        <w:shd w:val="clear" w:color="auto" w:fill="FFFFFF"/>
        <w:spacing w:before="0" w:beforeAutospacing="0" w:after="0" w:afterAutospacing="0"/>
        <w:rPr>
          <w:rFonts w:ascii="Century Gothic" w:hAnsi="Century Gothic" w:cs="Clother Light"/>
          <w:i/>
          <w:sz w:val="20"/>
          <w:szCs w:val="20"/>
          <w:lang w:val="fi-FI"/>
        </w:rPr>
      </w:pPr>
    </w:p>
    <w:p w14:paraId="35577313" w14:textId="423E784B" w:rsidR="000A06A3" w:rsidRPr="00610A63" w:rsidRDefault="000A06A3" w:rsidP="005C5C2E">
      <w:pPr>
        <w:pStyle w:val="ox-e23b717313-msonormal"/>
        <w:shd w:val="clear" w:color="auto" w:fill="FFFFFF"/>
        <w:spacing w:before="0" w:beforeAutospacing="0" w:after="0" w:afterAutospacing="0"/>
        <w:rPr>
          <w:rFonts w:ascii="Century Gothic" w:hAnsi="Century Gothic" w:cs="Clother Light"/>
          <w:i/>
          <w:sz w:val="20"/>
          <w:szCs w:val="20"/>
          <w:lang w:val="fi-FI"/>
        </w:rPr>
      </w:pPr>
    </w:p>
    <w:p w14:paraId="7199BC59" w14:textId="25F19431" w:rsidR="000A06A3" w:rsidRPr="00610A63" w:rsidRDefault="000A06A3" w:rsidP="005C5C2E">
      <w:pPr>
        <w:pStyle w:val="ox-e23b717313-msonormal"/>
        <w:shd w:val="clear" w:color="auto" w:fill="FFFFFF"/>
        <w:spacing w:before="0" w:beforeAutospacing="0" w:after="0" w:afterAutospacing="0"/>
        <w:rPr>
          <w:rFonts w:ascii="Century Gothic" w:hAnsi="Century Gothic" w:cs="Clother Light"/>
          <w:i/>
          <w:sz w:val="20"/>
          <w:szCs w:val="20"/>
          <w:lang w:val="fi-FI"/>
        </w:rPr>
      </w:pPr>
    </w:p>
    <w:p w14:paraId="3FCEF0FF" w14:textId="722B1F89" w:rsidR="000A06A3" w:rsidRPr="00610A63" w:rsidRDefault="000A06A3" w:rsidP="005C5C2E">
      <w:pPr>
        <w:pStyle w:val="ox-e23b717313-msonormal"/>
        <w:shd w:val="clear" w:color="auto" w:fill="FFFFFF"/>
        <w:spacing w:before="0" w:beforeAutospacing="0" w:after="0" w:afterAutospacing="0"/>
        <w:rPr>
          <w:rFonts w:ascii="Century Gothic" w:hAnsi="Century Gothic" w:cs="Clother Light"/>
          <w:i/>
          <w:sz w:val="20"/>
          <w:szCs w:val="20"/>
          <w:lang w:val="fi-FI"/>
        </w:rPr>
      </w:pPr>
    </w:p>
    <w:p w14:paraId="7B65CB91" w14:textId="0B3F832C" w:rsidR="00A013D4" w:rsidRPr="00610A63" w:rsidRDefault="00A013D4" w:rsidP="005C5C2E">
      <w:pPr>
        <w:pStyle w:val="ox-e23b717313-msonormal"/>
        <w:shd w:val="clear" w:color="auto" w:fill="FFFFFF"/>
        <w:spacing w:before="0" w:beforeAutospacing="0" w:after="0" w:afterAutospacing="0"/>
        <w:rPr>
          <w:rFonts w:ascii="Century Gothic" w:hAnsi="Century Gothic" w:cs="Clother Light"/>
          <w:i/>
          <w:sz w:val="20"/>
          <w:szCs w:val="20"/>
          <w:lang w:val="fi-FI"/>
        </w:rPr>
      </w:pPr>
    </w:p>
    <w:p w14:paraId="1E97EE73" w14:textId="45A385D9" w:rsidR="00A013D4" w:rsidRPr="00610A63" w:rsidRDefault="00A013D4" w:rsidP="005C5C2E">
      <w:pPr>
        <w:pStyle w:val="ox-e23b717313-msonormal"/>
        <w:shd w:val="clear" w:color="auto" w:fill="FFFFFF"/>
        <w:spacing w:before="0" w:beforeAutospacing="0" w:after="0" w:afterAutospacing="0"/>
        <w:rPr>
          <w:rFonts w:ascii="Century Gothic" w:hAnsi="Century Gothic" w:cs="Clother Light"/>
          <w:i/>
          <w:sz w:val="20"/>
          <w:szCs w:val="20"/>
          <w:lang w:val="fi-FI"/>
        </w:rPr>
      </w:pPr>
    </w:p>
    <w:p w14:paraId="2D52A808" w14:textId="77777777" w:rsidR="00A013D4" w:rsidRPr="00610A63" w:rsidRDefault="00A013D4" w:rsidP="005C5C2E">
      <w:pPr>
        <w:pStyle w:val="ox-e23b717313-msonormal"/>
        <w:shd w:val="clear" w:color="auto" w:fill="FFFFFF"/>
        <w:spacing w:before="0" w:beforeAutospacing="0" w:after="0" w:afterAutospacing="0"/>
        <w:rPr>
          <w:rFonts w:ascii="Century Gothic" w:hAnsi="Century Gothic" w:cs="Clother Light"/>
          <w:i/>
          <w:sz w:val="20"/>
          <w:szCs w:val="20"/>
          <w:lang w:val="fi-FI"/>
        </w:rPr>
      </w:pPr>
    </w:p>
    <w:p w14:paraId="48ABB840" w14:textId="77777777" w:rsidR="000A06A3" w:rsidRPr="00610A63" w:rsidRDefault="000A06A3" w:rsidP="005C5C2E">
      <w:pPr>
        <w:pStyle w:val="ox-e23b717313-msonormal"/>
        <w:shd w:val="clear" w:color="auto" w:fill="FFFFFF"/>
        <w:spacing w:before="0" w:beforeAutospacing="0" w:after="0" w:afterAutospacing="0"/>
        <w:rPr>
          <w:rFonts w:ascii="Century Gothic" w:hAnsi="Century Gothic" w:cs="Clother Light"/>
          <w:i/>
          <w:sz w:val="20"/>
          <w:szCs w:val="20"/>
          <w:lang w:val="fi-FI"/>
        </w:rPr>
      </w:pPr>
    </w:p>
    <w:bookmarkEnd w:id="0"/>
    <w:p w14:paraId="2556BCE0" w14:textId="0FCE4367" w:rsidR="00AA46A2" w:rsidRPr="00610A63" w:rsidRDefault="00AA46A2" w:rsidP="006610D5">
      <w:pPr>
        <w:pStyle w:val="Geenafstand"/>
        <w:rPr>
          <w:rFonts w:ascii="Century Gothic" w:hAnsi="Century Gothic"/>
          <w:sz w:val="18"/>
          <w:szCs w:val="18"/>
          <w:lang w:val="fi-FI"/>
        </w:rPr>
      </w:pPr>
    </w:p>
    <w:p w14:paraId="76FC8774" w14:textId="50E56074" w:rsidR="00AA46A2" w:rsidRPr="00610A63" w:rsidRDefault="00AA46A2" w:rsidP="006610D5">
      <w:pPr>
        <w:pStyle w:val="Geenafstand"/>
        <w:rPr>
          <w:rFonts w:ascii="Century Gothic" w:hAnsi="Century Gothic"/>
          <w:sz w:val="18"/>
          <w:szCs w:val="18"/>
          <w:lang w:val="fi-FI"/>
        </w:rPr>
      </w:pPr>
    </w:p>
    <w:p w14:paraId="0AB230F7" w14:textId="710D19A4" w:rsidR="00AA46A2" w:rsidRPr="00610A63" w:rsidRDefault="00AA46A2" w:rsidP="006610D5">
      <w:pPr>
        <w:pStyle w:val="Geenafstand"/>
        <w:rPr>
          <w:rFonts w:ascii="Century Gothic" w:hAnsi="Century Gothic"/>
          <w:sz w:val="18"/>
          <w:szCs w:val="18"/>
          <w:lang w:val="fi-FI"/>
        </w:rPr>
      </w:pPr>
    </w:p>
    <w:p w14:paraId="1E9DA556" w14:textId="20DC985B" w:rsidR="00AA46A2" w:rsidRPr="00610A63" w:rsidRDefault="00AA46A2" w:rsidP="006610D5">
      <w:pPr>
        <w:pStyle w:val="Geenafstand"/>
        <w:rPr>
          <w:rFonts w:ascii="Century Gothic" w:hAnsi="Century Gothic"/>
          <w:sz w:val="18"/>
          <w:szCs w:val="18"/>
          <w:lang w:val="fi-FI"/>
        </w:rPr>
      </w:pPr>
    </w:p>
    <w:p w14:paraId="49CD92CE" w14:textId="77777777" w:rsidR="00AA46A2" w:rsidRPr="00610A63" w:rsidRDefault="00AA46A2" w:rsidP="006610D5">
      <w:pPr>
        <w:pStyle w:val="Geenafstand"/>
        <w:rPr>
          <w:rFonts w:ascii="Century Gothic" w:hAnsi="Century Gothic"/>
          <w:sz w:val="18"/>
          <w:szCs w:val="18"/>
          <w:lang w:val="fi-FI"/>
        </w:rPr>
      </w:pPr>
    </w:p>
    <w:p w14:paraId="15A67F31" w14:textId="77777777" w:rsidR="00610A63" w:rsidRDefault="00610A63" w:rsidP="00D50D05">
      <w:pPr>
        <w:pStyle w:val="Geenafstand"/>
        <w:rPr>
          <w:rFonts w:ascii="Century Gothic" w:hAnsi="Century Gothic"/>
          <w:b/>
          <w:bCs/>
          <w:color w:val="5C2D90"/>
          <w:sz w:val="16"/>
          <w:szCs w:val="16"/>
          <w:lang w:val="fi-FI"/>
        </w:rPr>
      </w:pPr>
    </w:p>
    <w:p w14:paraId="18DFBB8F" w14:textId="77777777" w:rsidR="00610A63" w:rsidRDefault="00610A63" w:rsidP="00D50D05">
      <w:pPr>
        <w:pStyle w:val="Geenafstand"/>
        <w:rPr>
          <w:rFonts w:ascii="Century Gothic" w:hAnsi="Century Gothic"/>
          <w:b/>
          <w:bCs/>
          <w:color w:val="5C2D90"/>
          <w:sz w:val="16"/>
          <w:szCs w:val="16"/>
          <w:lang w:val="fi-FI"/>
        </w:rPr>
      </w:pPr>
    </w:p>
    <w:p w14:paraId="459723ED" w14:textId="77777777" w:rsidR="00610A63" w:rsidRDefault="00610A63" w:rsidP="00D50D05">
      <w:pPr>
        <w:pStyle w:val="Geenafstand"/>
        <w:rPr>
          <w:rFonts w:ascii="Century Gothic" w:hAnsi="Century Gothic"/>
          <w:b/>
          <w:bCs/>
          <w:color w:val="5C2D90"/>
          <w:sz w:val="16"/>
          <w:szCs w:val="16"/>
          <w:lang w:val="fi-FI"/>
        </w:rPr>
      </w:pPr>
    </w:p>
    <w:p w14:paraId="0109163B" w14:textId="77777777" w:rsidR="00610A63" w:rsidRDefault="00610A63" w:rsidP="00D50D05">
      <w:pPr>
        <w:pStyle w:val="Geenafstand"/>
        <w:rPr>
          <w:rFonts w:ascii="Century Gothic" w:hAnsi="Century Gothic"/>
          <w:b/>
          <w:bCs/>
          <w:color w:val="5C2D90"/>
          <w:sz w:val="16"/>
          <w:szCs w:val="16"/>
          <w:lang w:val="fi-FI"/>
        </w:rPr>
      </w:pPr>
    </w:p>
    <w:p w14:paraId="14F5F7C7" w14:textId="77777777" w:rsidR="00610A63" w:rsidRDefault="00610A63" w:rsidP="00D50D05">
      <w:pPr>
        <w:pStyle w:val="Geenafstand"/>
        <w:rPr>
          <w:rFonts w:ascii="Century Gothic" w:hAnsi="Century Gothic"/>
          <w:b/>
          <w:bCs/>
          <w:color w:val="5C2D90"/>
          <w:sz w:val="16"/>
          <w:szCs w:val="16"/>
          <w:lang w:val="fi-FI"/>
        </w:rPr>
      </w:pPr>
    </w:p>
    <w:p w14:paraId="1E112009" w14:textId="77777777" w:rsidR="00610A63" w:rsidRDefault="00610A63" w:rsidP="00D50D05">
      <w:pPr>
        <w:pStyle w:val="Geenafstand"/>
        <w:rPr>
          <w:rFonts w:ascii="Century Gothic" w:hAnsi="Century Gothic"/>
          <w:b/>
          <w:bCs/>
          <w:color w:val="5C2D90"/>
          <w:sz w:val="16"/>
          <w:szCs w:val="16"/>
          <w:lang w:val="fi-FI"/>
        </w:rPr>
      </w:pPr>
    </w:p>
    <w:p w14:paraId="7F9511FA" w14:textId="3B2F3BAD" w:rsidR="00D50D05" w:rsidRPr="00610A63" w:rsidRDefault="00D50D05" w:rsidP="00D50D05">
      <w:pPr>
        <w:pStyle w:val="Geenafstand"/>
        <w:rPr>
          <w:rFonts w:ascii="Century Gothic" w:hAnsi="Century Gothic"/>
          <w:b/>
          <w:bCs/>
          <w:color w:val="5C2D90"/>
          <w:sz w:val="16"/>
          <w:szCs w:val="16"/>
          <w:lang w:val="fi-FI"/>
        </w:rPr>
      </w:pPr>
      <w:r w:rsidRPr="00610A63">
        <w:rPr>
          <w:rFonts w:ascii="Century Gothic" w:hAnsi="Century Gothic"/>
          <w:b/>
          <w:bCs/>
          <w:color w:val="5C2D90"/>
          <w:sz w:val="16"/>
          <w:szCs w:val="16"/>
          <w:lang w:val="fi-FI"/>
        </w:rPr>
        <w:t>Lisätietoja:</w:t>
      </w:r>
    </w:p>
    <w:p w14:paraId="14DF9B2F" w14:textId="77777777" w:rsidR="00D50D05" w:rsidRPr="00610A63" w:rsidRDefault="00D50D05" w:rsidP="00D50D05">
      <w:pPr>
        <w:pStyle w:val="Geenafstand"/>
        <w:rPr>
          <w:rFonts w:ascii="Century Gothic" w:hAnsi="Century Gothic"/>
          <w:sz w:val="16"/>
          <w:szCs w:val="16"/>
          <w:lang w:val="fi-FI"/>
        </w:rPr>
      </w:pPr>
      <w:r w:rsidRPr="00610A63">
        <w:rPr>
          <w:rFonts w:ascii="Century Gothic" w:hAnsi="Century Gothic"/>
          <w:sz w:val="16"/>
          <w:szCs w:val="16"/>
          <w:lang w:val="fi-FI"/>
        </w:rPr>
        <w:t xml:space="preserve">Robbert Holtkamp | markkinointiviestintä, työkonerenkaat, Eurooppa </w:t>
      </w:r>
    </w:p>
    <w:p w14:paraId="61511B2F" w14:textId="741A593D" w:rsidR="00D50D05" w:rsidRPr="00610A63" w:rsidRDefault="00D50D05" w:rsidP="00D50D05">
      <w:pPr>
        <w:pStyle w:val="Geenafstand"/>
        <w:rPr>
          <w:rFonts w:ascii="Century Gothic" w:hAnsi="Century Gothic"/>
          <w:sz w:val="16"/>
          <w:szCs w:val="16"/>
          <w:lang w:val="fi-FI"/>
        </w:rPr>
      </w:pPr>
      <w:r w:rsidRPr="00610A63">
        <w:rPr>
          <w:rFonts w:ascii="Century Gothic" w:hAnsi="Century Gothic"/>
          <w:sz w:val="16"/>
          <w:szCs w:val="16"/>
          <w:lang w:val="fi-FI"/>
        </w:rPr>
        <w:t xml:space="preserve">Puhelin: +31 </w:t>
      </w:r>
      <w:r w:rsidR="001F73FD" w:rsidRPr="00610A63">
        <w:rPr>
          <w:rFonts w:ascii="Century Gothic" w:hAnsi="Century Gothic"/>
          <w:sz w:val="16"/>
          <w:szCs w:val="16"/>
          <w:lang w:val="fi-FI"/>
        </w:rPr>
        <w:t>53 888 8187</w:t>
      </w:r>
    </w:p>
    <w:p w14:paraId="105BD93F" w14:textId="1EDE3FA1" w:rsidR="001F73FD" w:rsidRPr="00610A63" w:rsidRDefault="001F73FD" w:rsidP="001F73FD">
      <w:pPr>
        <w:pStyle w:val="Geenafstand"/>
        <w:rPr>
          <w:rFonts w:ascii="Century Gothic" w:hAnsi="Century Gothic"/>
          <w:sz w:val="16"/>
          <w:szCs w:val="16"/>
          <w:lang w:val="fi-FI"/>
        </w:rPr>
      </w:pPr>
      <w:r w:rsidRPr="00610A63">
        <w:rPr>
          <w:rFonts w:ascii="Century Gothic" w:hAnsi="Century Gothic"/>
          <w:sz w:val="16"/>
          <w:szCs w:val="16"/>
          <w:lang w:val="fi-FI"/>
        </w:rPr>
        <w:t>Kännykkä: +31 1507 6475</w:t>
      </w:r>
    </w:p>
    <w:p w14:paraId="7F8CD45B" w14:textId="0511A10B" w:rsidR="00D50D05" w:rsidRPr="00610A63" w:rsidRDefault="00D50D05" w:rsidP="00D50D05">
      <w:pPr>
        <w:pStyle w:val="Geenafstand"/>
        <w:rPr>
          <w:rFonts w:ascii="Century Gothic" w:hAnsi="Century Gothic"/>
          <w:sz w:val="16"/>
          <w:szCs w:val="16"/>
          <w:lang w:val="fi-FI"/>
        </w:rPr>
      </w:pPr>
      <w:r w:rsidRPr="00610A63">
        <w:rPr>
          <w:rFonts w:ascii="Century Gothic" w:hAnsi="Century Gothic"/>
          <w:sz w:val="16"/>
          <w:szCs w:val="16"/>
          <w:lang w:val="fi-FI"/>
        </w:rPr>
        <w:t>Sähköposti : robbert.holtkamp@apollotyres.com</w:t>
      </w:r>
    </w:p>
    <w:p w14:paraId="58BB91AE" w14:textId="77777777" w:rsidR="00D50D05" w:rsidRPr="00610A63" w:rsidRDefault="00D50D05" w:rsidP="00D50D05">
      <w:pPr>
        <w:pStyle w:val="Geenafstand"/>
        <w:rPr>
          <w:rFonts w:ascii="Century Gothic" w:hAnsi="Century Gothic"/>
          <w:sz w:val="16"/>
          <w:szCs w:val="16"/>
          <w:lang w:val="fi-FI"/>
        </w:rPr>
      </w:pPr>
    </w:p>
    <w:p w14:paraId="167016D8" w14:textId="77777777" w:rsidR="00D50D05" w:rsidRPr="00610A63" w:rsidRDefault="00D50D05" w:rsidP="00D50D05">
      <w:pPr>
        <w:pStyle w:val="Geenafstand"/>
        <w:rPr>
          <w:rFonts w:ascii="Century Gothic" w:hAnsi="Century Gothic"/>
          <w:sz w:val="16"/>
          <w:szCs w:val="16"/>
          <w:lang w:val="fi-FI"/>
        </w:rPr>
      </w:pPr>
    </w:p>
    <w:p w14:paraId="65290767" w14:textId="77777777" w:rsidR="00D50D05" w:rsidRPr="00610A63" w:rsidRDefault="00D50D05" w:rsidP="00D50D05">
      <w:pPr>
        <w:pStyle w:val="Geenafstand"/>
        <w:rPr>
          <w:rFonts w:ascii="Century Gothic" w:hAnsi="Century Gothic"/>
          <w:b/>
          <w:bCs/>
          <w:color w:val="5C2D90"/>
          <w:sz w:val="16"/>
          <w:szCs w:val="16"/>
          <w:lang w:val="fi-FI"/>
        </w:rPr>
      </w:pPr>
      <w:r w:rsidRPr="00610A63">
        <w:rPr>
          <w:rFonts w:ascii="Century Gothic" w:hAnsi="Century Gothic"/>
          <w:b/>
          <w:bCs/>
          <w:color w:val="5C2D90"/>
          <w:sz w:val="16"/>
          <w:szCs w:val="16"/>
          <w:lang w:val="fi-FI"/>
        </w:rPr>
        <w:t>Tietoja Apollo Tyres</w:t>
      </w:r>
    </w:p>
    <w:p w14:paraId="3A8A04A2" w14:textId="77777777" w:rsidR="0084039C" w:rsidRPr="00610A63" w:rsidRDefault="00D50D05" w:rsidP="00D50D05">
      <w:pPr>
        <w:pStyle w:val="Geenafstand"/>
        <w:rPr>
          <w:rFonts w:ascii="Century Gothic" w:hAnsi="Century Gothic"/>
          <w:sz w:val="16"/>
          <w:szCs w:val="16"/>
          <w:lang w:val="fi-FI"/>
        </w:rPr>
      </w:pPr>
      <w:r w:rsidRPr="00610A63">
        <w:rPr>
          <w:rFonts w:ascii="Century Gothic" w:hAnsi="Century Gothic"/>
          <w:sz w:val="16"/>
          <w:szCs w:val="16"/>
          <w:lang w:val="fi-FI"/>
        </w:rPr>
        <w:t>Apollo Tyres (NL) B.V. suunnittelee, valmistaa ja myy huippulaadukkaita henkilöautojen, kaksipyöräisten ja pakettiautojen renkaita sekä erilaisten maatalous- ja teollisuuskoneiden renkaita Euroopassa ja Yhdysvalloissa.</w:t>
      </w:r>
    </w:p>
    <w:p w14:paraId="2538D312" w14:textId="5BE08780" w:rsidR="00AA46A2" w:rsidRPr="00610A63" w:rsidRDefault="00D50D05" w:rsidP="00D50D05">
      <w:pPr>
        <w:pStyle w:val="Geenafstand"/>
        <w:rPr>
          <w:rFonts w:ascii="Century Gothic" w:hAnsi="Century Gothic"/>
          <w:sz w:val="16"/>
          <w:szCs w:val="16"/>
          <w:lang w:val="fi-FI"/>
        </w:rPr>
      </w:pPr>
      <w:r w:rsidRPr="00610A63">
        <w:rPr>
          <w:rFonts w:ascii="Century Gothic" w:hAnsi="Century Gothic"/>
          <w:sz w:val="16"/>
          <w:szCs w:val="16"/>
          <w:lang w:val="fi-FI"/>
        </w:rPr>
        <w:t>Apollo Tyres (NL) B.V. on osa Apollo Tyres Ltd:tä, joka on kansainvälinen ja merkittävä rengasvalmistaja ja jolla on tehtaita Intiassa, Alankomaissa ja Unkarissa. Apollo Tyres Ltd markkinoi tuotteita kahden kansainvälisen tuotemerkin, Apollon ja Vredesteinin, alla. Yrityksen tuotteita on saatavilla yli 100 maassa, ja meillä on laaja jälleenmyyntiverkosto, johon kuuluu omien tuotemerkkiemme myymälöitä ja yksinoikeusmyymälöitä sekä myymälöitä, joissa myydään myös muiden tuotemerkkien tuotteita.</w:t>
      </w:r>
    </w:p>
    <w:sectPr w:rsidR="00AA46A2" w:rsidRPr="00610A63" w:rsidSect="007D4BB3">
      <w:headerReference w:type="default" r:id="rId7"/>
      <w:footerReference w:type="default" r:id="rId8"/>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86242" w14:textId="77777777" w:rsidR="004870BD" w:rsidRDefault="004870BD" w:rsidP="005C5C2E">
      <w:r>
        <w:separator/>
      </w:r>
    </w:p>
  </w:endnote>
  <w:endnote w:type="continuationSeparator" w:id="0">
    <w:p w14:paraId="2647DB92" w14:textId="77777777" w:rsidR="004870BD" w:rsidRDefault="004870BD" w:rsidP="005C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other Black">
    <w:panose1 w:val="020B0903020203020203"/>
    <w:charset w:val="00"/>
    <w:family w:val="swiss"/>
    <w:pitch w:val="variable"/>
    <w:sig w:usb0="A00022AF" w:usb1="5000204B" w:usb2="00000000" w:usb3="00000000" w:csb0="000000D7" w:csb1="00000000"/>
  </w:font>
  <w:font w:name="Clother Light">
    <w:panose1 w:val="020B0403020203020203"/>
    <w:charset w:val="00"/>
    <w:family w:val="swiss"/>
    <w:pitch w:val="variable"/>
    <w:sig w:usb0="A00022AF" w:usb1="5000204B" w:usb2="00000000" w:usb3="00000000" w:csb0="000000D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Voettekst"/>
    </w:pPr>
    <w:r w:rsidRPr="005C5C2E">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13CB0" w14:textId="77777777" w:rsidR="004870BD" w:rsidRDefault="004870BD" w:rsidP="005C5C2E">
      <w:r>
        <w:separator/>
      </w:r>
    </w:p>
  </w:footnote>
  <w:footnote w:type="continuationSeparator" w:id="0">
    <w:p w14:paraId="25B51274" w14:textId="77777777" w:rsidR="004870BD" w:rsidRDefault="004870BD" w:rsidP="005C5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Koptekst"/>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rsidR="00B11F2A">
      <w:tab/>
    </w:r>
    <w:r w:rsidR="00B11F2A">
      <w:tab/>
    </w:r>
    <w:r w:rsidR="00B11F2A" w:rsidRPr="002163C8">
      <w:rPr>
        <w:rFonts w:ascii="Century Gothic" w:hAnsi="Century Gothic"/>
        <w:b/>
        <w:bCs/>
        <w:u w:val="single"/>
      </w:rPr>
      <w:t>Media Release</w:t>
    </w:r>
  </w:p>
  <w:p w14:paraId="44B17578" w14:textId="77777777" w:rsidR="00A67621" w:rsidRDefault="00A67621" w:rsidP="00A67621">
    <w:pPr>
      <w:pStyle w:val="Koptekst"/>
      <w:ind w:left="-284"/>
    </w:pPr>
  </w:p>
  <w:p w14:paraId="5D804542" w14:textId="77777777" w:rsidR="005C5C2E" w:rsidRPr="007D4BB3" w:rsidRDefault="005C5C2E">
    <w:pPr>
      <w:pStyle w:val="Koptekst"/>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16274"/>
    <w:multiLevelType w:val="hybridMultilevel"/>
    <w:tmpl w:val="8A6256E6"/>
    <w:lvl w:ilvl="0" w:tplc="5C36FA1C">
      <w:start w:val="1"/>
      <w:numFmt w:val="decimalZero"/>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26A4C"/>
    <w:rsid w:val="00034587"/>
    <w:rsid w:val="00040EE3"/>
    <w:rsid w:val="00057327"/>
    <w:rsid w:val="00066FA2"/>
    <w:rsid w:val="00075771"/>
    <w:rsid w:val="00080A2F"/>
    <w:rsid w:val="00080A45"/>
    <w:rsid w:val="0009337E"/>
    <w:rsid w:val="000A06A3"/>
    <w:rsid w:val="000A7C68"/>
    <w:rsid w:val="000B10F8"/>
    <w:rsid w:val="000B158E"/>
    <w:rsid w:val="000B3B3C"/>
    <w:rsid w:val="000C0C77"/>
    <w:rsid w:val="000C1EA8"/>
    <w:rsid w:val="000D59AD"/>
    <w:rsid w:val="00107721"/>
    <w:rsid w:val="0011280B"/>
    <w:rsid w:val="001154BC"/>
    <w:rsid w:val="0011598B"/>
    <w:rsid w:val="00121F83"/>
    <w:rsid w:val="0012484E"/>
    <w:rsid w:val="00145A1B"/>
    <w:rsid w:val="0015421E"/>
    <w:rsid w:val="00165FCA"/>
    <w:rsid w:val="0016610F"/>
    <w:rsid w:val="0019303E"/>
    <w:rsid w:val="00193129"/>
    <w:rsid w:val="001936DA"/>
    <w:rsid w:val="0019759D"/>
    <w:rsid w:val="001A6D62"/>
    <w:rsid w:val="001A76BC"/>
    <w:rsid w:val="001B1360"/>
    <w:rsid w:val="001C17E7"/>
    <w:rsid w:val="001C5D63"/>
    <w:rsid w:val="001C655A"/>
    <w:rsid w:val="001D1267"/>
    <w:rsid w:val="001D2849"/>
    <w:rsid w:val="001E5380"/>
    <w:rsid w:val="001E7C91"/>
    <w:rsid w:val="001F73FD"/>
    <w:rsid w:val="00204AE4"/>
    <w:rsid w:val="002108A8"/>
    <w:rsid w:val="00214DD7"/>
    <w:rsid w:val="00215DC9"/>
    <w:rsid w:val="002163C8"/>
    <w:rsid w:val="002253FF"/>
    <w:rsid w:val="002255F7"/>
    <w:rsid w:val="00235D06"/>
    <w:rsid w:val="00254697"/>
    <w:rsid w:val="00263F30"/>
    <w:rsid w:val="0027110D"/>
    <w:rsid w:val="002804CF"/>
    <w:rsid w:val="0028791B"/>
    <w:rsid w:val="00291A47"/>
    <w:rsid w:val="002930FF"/>
    <w:rsid w:val="00294C0A"/>
    <w:rsid w:val="002A1FD8"/>
    <w:rsid w:val="002A2E48"/>
    <w:rsid w:val="002A766E"/>
    <w:rsid w:val="002C4345"/>
    <w:rsid w:val="002D2CB0"/>
    <w:rsid w:val="002D6310"/>
    <w:rsid w:val="002E2699"/>
    <w:rsid w:val="002E503E"/>
    <w:rsid w:val="002E7B89"/>
    <w:rsid w:val="002F29ED"/>
    <w:rsid w:val="002F5AF0"/>
    <w:rsid w:val="00302C46"/>
    <w:rsid w:val="00303BC4"/>
    <w:rsid w:val="00317708"/>
    <w:rsid w:val="00324DE1"/>
    <w:rsid w:val="003327A6"/>
    <w:rsid w:val="003446F8"/>
    <w:rsid w:val="00353BC8"/>
    <w:rsid w:val="00357041"/>
    <w:rsid w:val="00374293"/>
    <w:rsid w:val="0038391E"/>
    <w:rsid w:val="00383B3E"/>
    <w:rsid w:val="003862E9"/>
    <w:rsid w:val="0038715B"/>
    <w:rsid w:val="00387574"/>
    <w:rsid w:val="00387B77"/>
    <w:rsid w:val="003906C8"/>
    <w:rsid w:val="0039181E"/>
    <w:rsid w:val="00392936"/>
    <w:rsid w:val="003947AD"/>
    <w:rsid w:val="003A1A24"/>
    <w:rsid w:val="003A330D"/>
    <w:rsid w:val="003A6030"/>
    <w:rsid w:val="003B4772"/>
    <w:rsid w:val="003B679A"/>
    <w:rsid w:val="003C1821"/>
    <w:rsid w:val="003C1A77"/>
    <w:rsid w:val="003C7BD1"/>
    <w:rsid w:val="003D5FEA"/>
    <w:rsid w:val="003E139F"/>
    <w:rsid w:val="003F0116"/>
    <w:rsid w:val="003F21E4"/>
    <w:rsid w:val="003F4660"/>
    <w:rsid w:val="00420247"/>
    <w:rsid w:val="004555F1"/>
    <w:rsid w:val="00461667"/>
    <w:rsid w:val="004673FC"/>
    <w:rsid w:val="00475E1A"/>
    <w:rsid w:val="00482236"/>
    <w:rsid w:val="0048312D"/>
    <w:rsid w:val="004870BD"/>
    <w:rsid w:val="00494516"/>
    <w:rsid w:val="004A3228"/>
    <w:rsid w:val="004B19D2"/>
    <w:rsid w:val="004D61E7"/>
    <w:rsid w:val="004D6311"/>
    <w:rsid w:val="004E2152"/>
    <w:rsid w:val="00503D9E"/>
    <w:rsid w:val="005109E5"/>
    <w:rsid w:val="0051208E"/>
    <w:rsid w:val="00513DC8"/>
    <w:rsid w:val="00514E24"/>
    <w:rsid w:val="00530227"/>
    <w:rsid w:val="0053505F"/>
    <w:rsid w:val="005362D3"/>
    <w:rsid w:val="00540EAB"/>
    <w:rsid w:val="00564FFE"/>
    <w:rsid w:val="00574525"/>
    <w:rsid w:val="005825AE"/>
    <w:rsid w:val="00592E0C"/>
    <w:rsid w:val="005A352C"/>
    <w:rsid w:val="005A437E"/>
    <w:rsid w:val="005B7E24"/>
    <w:rsid w:val="005C5C2E"/>
    <w:rsid w:val="005C634E"/>
    <w:rsid w:val="005C69AA"/>
    <w:rsid w:val="005D4590"/>
    <w:rsid w:val="005E3215"/>
    <w:rsid w:val="005F15E7"/>
    <w:rsid w:val="005F46F3"/>
    <w:rsid w:val="006029A3"/>
    <w:rsid w:val="00610A63"/>
    <w:rsid w:val="00615EED"/>
    <w:rsid w:val="00615F63"/>
    <w:rsid w:val="006303FB"/>
    <w:rsid w:val="00631A66"/>
    <w:rsid w:val="006353F1"/>
    <w:rsid w:val="00642CED"/>
    <w:rsid w:val="0064300F"/>
    <w:rsid w:val="0065249E"/>
    <w:rsid w:val="006610D5"/>
    <w:rsid w:val="00664925"/>
    <w:rsid w:val="00667AB2"/>
    <w:rsid w:val="00670562"/>
    <w:rsid w:val="00673847"/>
    <w:rsid w:val="006A61FB"/>
    <w:rsid w:val="006B393B"/>
    <w:rsid w:val="006B525B"/>
    <w:rsid w:val="006C1811"/>
    <w:rsid w:val="006D4D65"/>
    <w:rsid w:val="006D607B"/>
    <w:rsid w:val="006E6DEF"/>
    <w:rsid w:val="006F3381"/>
    <w:rsid w:val="00700F52"/>
    <w:rsid w:val="007105AC"/>
    <w:rsid w:val="0072637F"/>
    <w:rsid w:val="00731476"/>
    <w:rsid w:val="00751D88"/>
    <w:rsid w:val="007722F5"/>
    <w:rsid w:val="0079612F"/>
    <w:rsid w:val="007B0ACC"/>
    <w:rsid w:val="007B774B"/>
    <w:rsid w:val="007C19A3"/>
    <w:rsid w:val="007C5CF0"/>
    <w:rsid w:val="007D4BB3"/>
    <w:rsid w:val="007E02DD"/>
    <w:rsid w:val="007E22F0"/>
    <w:rsid w:val="007F0814"/>
    <w:rsid w:val="007F2226"/>
    <w:rsid w:val="008215F5"/>
    <w:rsid w:val="008238AA"/>
    <w:rsid w:val="008269DB"/>
    <w:rsid w:val="0083545C"/>
    <w:rsid w:val="00836B5D"/>
    <w:rsid w:val="0084039C"/>
    <w:rsid w:val="0084416A"/>
    <w:rsid w:val="008507F8"/>
    <w:rsid w:val="008774B3"/>
    <w:rsid w:val="0088088F"/>
    <w:rsid w:val="008823AC"/>
    <w:rsid w:val="00885A08"/>
    <w:rsid w:val="008908C3"/>
    <w:rsid w:val="008A1E10"/>
    <w:rsid w:val="008A6C02"/>
    <w:rsid w:val="008C3005"/>
    <w:rsid w:val="008C563F"/>
    <w:rsid w:val="008D296E"/>
    <w:rsid w:val="008E16FA"/>
    <w:rsid w:val="008E45BC"/>
    <w:rsid w:val="008F0A28"/>
    <w:rsid w:val="0092563D"/>
    <w:rsid w:val="00933CD0"/>
    <w:rsid w:val="00946C4A"/>
    <w:rsid w:val="00947B00"/>
    <w:rsid w:val="00963D1E"/>
    <w:rsid w:val="009740C8"/>
    <w:rsid w:val="009B0F2E"/>
    <w:rsid w:val="009B3A74"/>
    <w:rsid w:val="009B46E8"/>
    <w:rsid w:val="009F0360"/>
    <w:rsid w:val="00A013D4"/>
    <w:rsid w:val="00A01AB1"/>
    <w:rsid w:val="00A02068"/>
    <w:rsid w:val="00A0317A"/>
    <w:rsid w:val="00A066EB"/>
    <w:rsid w:val="00A07B23"/>
    <w:rsid w:val="00A1037C"/>
    <w:rsid w:val="00A22877"/>
    <w:rsid w:val="00A2426D"/>
    <w:rsid w:val="00A25FDE"/>
    <w:rsid w:val="00A32344"/>
    <w:rsid w:val="00A36051"/>
    <w:rsid w:val="00A455DD"/>
    <w:rsid w:val="00A5267E"/>
    <w:rsid w:val="00A53F02"/>
    <w:rsid w:val="00A67621"/>
    <w:rsid w:val="00A81461"/>
    <w:rsid w:val="00A83DB4"/>
    <w:rsid w:val="00AA46A2"/>
    <w:rsid w:val="00AA6C48"/>
    <w:rsid w:val="00AC29FE"/>
    <w:rsid w:val="00AD15F1"/>
    <w:rsid w:val="00AD2A85"/>
    <w:rsid w:val="00AD72E8"/>
    <w:rsid w:val="00AE7B36"/>
    <w:rsid w:val="00B06D73"/>
    <w:rsid w:val="00B1073E"/>
    <w:rsid w:val="00B11F2A"/>
    <w:rsid w:val="00B147B7"/>
    <w:rsid w:val="00B20ABF"/>
    <w:rsid w:val="00B23545"/>
    <w:rsid w:val="00B248D2"/>
    <w:rsid w:val="00B27118"/>
    <w:rsid w:val="00B57640"/>
    <w:rsid w:val="00B61A1B"/>
    <w:rsid w:val="00B61B0E"/>
    <w:rsid w:val="00B70594"/>
    <w:rsid w:val="00B97AA3"/>
    <w:rsid w:val="00BA0FF9"/>
    <w:rsid w:val="00BA2D3C"/>
    <w:rsid w:val="00BA7EC4"/>
    <w:rsid w:val="00BB16B1"/>
    <w:rsid w:val="00BB480A"/>
    <w:rsid w:val="00BC233B"/>
    <w:rsid w:val="00BC5E38"/>
    <w:rsid w:val="00BD143C"/>
    <w:rsid w:val="00C05C6F"/>
    <w:rsid w:val="00C06573"/>
    <w:rsid w:val="00C11A1C"/>
    <w:rsid w:val="00C120B6"/>
    <w:rsid w:val="00C244DD"/>
    <w:rsid w:val="00C30880"/>
    <w:rsid w:val="00C3194B"/>
    <w:rsid w:val="00C363E7"/>
    <w:rsid w:val="00C76716"/>
    <w:rsid w:val="00C86E06"/>
    <w:rsid w:val="00C91F82"/>
    <w:rsid w:val="00C93753"/>
    <w:rsid w:val="00CB7AC2"/>
    <w:rsid w:val="00CC32BC"/>
    <w:rsid w:val="00CC5DBE"/>
    <w:rsid w:val="00CD577C"/>
    <w:rsid w:val="00CD7B86"/>
    <w:rsid w:val="00CE1FD8"/>
    <w:rsid w:val="00CF0212"/>
    <w:rsid w:val="00CF202F"/>
    <w:rsid w:val="00CF37A5"/>
    <w:rsid w:val="00CF617B"/>
    <w:rsid w:val="00CF7198"/>
    <w:rsid w:val="00D02F7D"/>
    <w:rsid w:val="00D107F0"/>
    <w:rsid w:val="00D15572"/>
    <w:rsid w:val="00D4293F"/>
    <w:rsid w:val="00D44676"/>
    <w:rsid w:val="00D50D05"/>
    <w:rsid w:val="00D62079"/>
    <w:rsid w:val="00D74616"/>
    <w:rsid w:val="00D777E1"/>
    <w:rsid w:val="00D8124D"/>
    <w:rsid w:val="00D9678B"/>
    <w:rsid w:val="00DB47C3"/>
    <w:rsid w:val="00DD6826"/>
    <w:rsid w:val="00DF3BE5"/>
    <w:rsid w:val="00DF4AB8"/>
    <w:rsid w:val="00E0790C"/>
    <w:rsid w:val="00E116EE"/>
    <w:rsid w:val="00E16F98"/>
    <w:rsid w:val="00E21C03"/>
    <w:rsid w:val="00E45113"/>
    <w:rsid w:val="00E84FC6"/>
    <w:rsid w:val="00E866CA"/>
    <w:rsid w:val="00E93D61"/>
    <w:rsid w:val="00E97F12"/>
    <w:rsid w:val="00EA1E2F"/>
    <w:rsid w:val="00EB08B2"/>
    <w:rsid w:val="00EC1254"/>
    <w:rsid w:val="00EC2142"/>
    <w:rsid w:val="00EC2DD8"/>
    <w:rsid w:val="00EC4E84"/>
    <w:rsid w:val="00ED3137"/>
    <w:rsid w:val="00EF0224"/>
    <w:rsid w:val="00EF0E51"/>
    <w:rsid w:val="00EF518C"/>
    <w:rsid w:val="00EF7E46"/>
    <w:rsid w:val="00F028B2"/>
    <w:rsid w:val="00F138D4"/>
    <w:rsid w:val="00F212B0"/>
    <w:rsid w:val="00F43BE1"/>
    <w:rsid w:val="00F4511D"/>
    <w:rsid w:val="00F4534B"/>
    <w:rsid w:val="00F5031E"/>
    <w:rsid w:val="00F52E38"/>
    <w:rsid w:val="00F53B11"/>
    <w:rsid w:val="00F664E6"/>
    <w:rsid w:val="00F679CC"/>
    <w:rsid w:val="00F70AA5"/>
    <w:rsid w:val="00F711A4"/>
    <w:rsid w:val="00F73A4F"/>
    <w:rsid w:val="00F77D6C"/>
    <w:rsid w:val="00F83F5D"/>
    <w:rsid w:val="00F84E56"/>
    <w:rsid w:val="00FB17B9"/>
    <w:rsid w:val="00FB24BC"/>
    <w:rsid w:val="00FB39C3"/>
    <w:rsid w:val="00FC324B"/>
    <w:rsid w:val="00FD42B2"/>
    <w:rsid w:val="00FF274A"/>
    <w:rsid w:val="20205956"/>
    <w:rsid w:val="7261C6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EEF0A452-7DA4-44F4-93E8-01B02EB9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08B2"/>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FF274A"/>
    <w:rPr>
      <w:sz w:val="16"/>
      <w:szCs w:val="16"/>
    </w:rPr>
  </w:style>
  <w:style w:type="paragraph" w:styleId="Tekstopmerking">
    <w:name w:val="annotation text"/>
    <w:basedOn w:val="Standaard"/>
    <w:link w:val="TekstopmerkingChar"/>
    <w:uiPriority w:val="99"/>
    <w:semiHidden/>
    <w:unhideWhenUsed/>
    <w:rsid w:val="00FF274A"/>
    <w:rPr>
      <w:sz w:val="20"/>
      <w:szCs w:val="20"/>
    </w:rPr>
  </w:style>
  <w:style w:type="character" w:customStyle="1" w:styleId="TekstopmerkingChar">
    <w:name w:val="Tekst opmerking Char"/>
    <w:basedOn w:val="Standaardalinea-lettertype"/>
    <w:link w:val="Tekstopmerking"/>
    <w:uiPriority w:val="99"/>
    <w:semiHidden/>
    <w:rsid w:val="00FF274A"/>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FF274A"/>
    <w:rPr>
      <w:b/>
      <w:bCs/>
    </w:rPr>
  </w:style>
  <w:style w:type="character" w:customStyle="1" w:styleId="OnderwerpvanopmerkingChar">
    <w:name w:val="Onderwerp van opmerking Char"/>
    <w:basedOn w:val="TekstopmerkingChar"/>
    <w:link w:val="Onderwerpvanopmerking"/>
    <w:uiPriority w:val="99"/>
    <w:semiHidden/>
    <w:rsid w:val="00FF274A"/>
    <w:rPr>
      <w:b/>
      <w:bCs/>
      <w:sz w:val="20"/>
      <w:szCs w:val="20"/>
      <w:lang w:val="en-GB"/>
    </w:rPr>
  </w:style>
  <w:style w:type="paragraph" w:styleId="Koptekst">
    <w:name w:val="header"/>
    <w:basedOn w:val="Standaard"/>
    <w:link w:val="KoptekstChar"/>
    <w:uiPriority w:val="99"/>
    <w:unhideWhenUsed/>
    <w:rsid w:val="005C5C2E"/>
    <w:pPr>
      <w:tabs>
        <w:tab w:val="center" w:pos="4513"/>
        <w:tab w:val="right" w:pos="9026"/>
      </w:tabs>
    </w:pPr>
  </w:style>
  <w:style w:type="character" w:customStyle="1" w:styleId="KoptekstChar">
    <w:name w:val="Koptekst Char"/>
    <w:basedOn w:val="Standaardalinea-lettertype"/>
    <w:link w:val="Koptekst"/>
    <w:uiPriority w:val="99"/>
    <w:rsid w:val="005C5C2E"/>
    <w:rPr>
      <w:lang w:val="en-GB"/>
    </w:rPr>
  </w:style>
  <w:style w:type="paragraph" w:styleId="Voettekst">
    <w:name w:val="footer"/>
    <w:basedOn w:val="Standaard"/>
    <w:link w:val="VoettekstChar"/>
    <w:uiPriority w:val="99"/>
    <w:unhideWhenUsed/>
    <w:rsid w:val="005C5C2E"/>
    <w:pPr>
      <w:tabs>
        <w:tab w:val="center" w:pos="4513"/>
        <w:tab w:val="right" w:pos="9026"/>
      </w:tabs>
    </w:pPr>
  </w:style>
  <w:style w:type="character" w:customStyle="1" w:styleId="VoettekstChar">
    <w:name w:val="Voettekst Char"/>
    <w:basedOn w:val="Standaardalinea-lettertype"/>
    <w:link w:val="Voettekst"/>
    <w:uiPriority w:val="99"/>
    <w:rsid w:val="005C5C2E"/>
    <w:rPr>
      <w:lang w:val="en-GB"/>
    </w:rPr>
  </w:style>
  <w:style w:type="paragraph" w:customStyle="1" w:styleId="BasicParagraph">
    <w:name w:val="[Basic Paragraph]"/>
    <w:basedOn w:val="Standaard"/>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lang w:val="nl-NL"/>
    </w:rPr>
  </w:style>
  <w:style w:type="character" w:styleId="Hyperlink">
    <w:name w:val="Hyperlink"/>
    <w:rsid w:val="005C5C2E"/>
    <w:rPr>
      <w:rFonts w:cs="Times New Roman"/>
      <w:color w:val="0000FF"/>
      <w:u w:val="single"/>
    </w:rPr>
  </w:style>
  <w:style w:type="paragraph" w:customStyle="1" w:styleId="ox-e23b717313-msonormal">
    <w:name w:val="ox-e23b717313-msonormal"/>
    <w:basedOn w:val="Standaard"/>
    <w:rsid w:val="005C5C2E"/>
    <w:pPr>
      <w:spacing w:before="100" w:beforeAutospacing="1" w:after="100" w:afterAutospacing="1"/>
    </w:pPr>
    <w:rPr>
      <w:rFonts w:ascii="Times New Roman" w:eastAsia="Times New Roman" w:hAnsi="Times New Roman" w:cs="Times New Roman"/>
      <w:sz w:val="24"/>
      <w:szCs w:val="24"/>
      <w:lang w:val="en-IN" w:eastAsia="en-IN"/>
    </w:rPr>
  </w:style>
  <w:style w:type="paragraph" w:styleId="Plattetekst">
    <w:name w:val="Body Text"/>
    <w:basedOn w:val="Standaard"/>
    <w:link w:val="PlattetekstChar"/>
    <w:semiHidden/>
    <w:rsid w:val="0012484E"/>
    <w:rPr>
      <w:rFonts w:ascii="Arial" w:eastAsia="MS Mincho" w:hAnsi="Arial" w:cs="Times New Roman"/>
      <w:sz w:val="20"/>
      <w:szCs w:val="20"/>
      <w:lang w:eastAsia="nl-NL"/>
    </w:rPr>
  </w:style>
  <w:style w:type="character" w:customStyle="1" w:styleId="PlattetekstChar">
    <w:name w:val="Platte tekst Char"/>
    <w:basedOn w:val="Standaardalinea-lettertype"/>
    <w:link w:val="Plattetekst"/>
    <w:semiHidden/>
    <w:rsid w:val="0012484E"/>
    <w:rPr>
      <w:rFonts w:ascii="Arial" w:eastAsia="MS Mincho" w:hAnsi="Arial" w:cs="Times New Roman"/>
      <w:sz w:val="20"/>
      <w:szCs w:val="20"/>
      <w:lang w:val="en-GB" w:eastAsia="nl-NL"/>
    </w:rPr>
  </w:style>
  <w:style w:type="paragraph" w:styleId="Normaalweb">
    <w:name w:val="Normal (Web)"/>
    <w:basedOn w:val="Standaard"/>
    <w:uiPriority w:val="99"/>
    <w:unhideWhenUsed/>
    <w:rsid w:val="005109E5"/>
    <w:pPr>
      <w:spacing w:before="100" w:beforeAutospacing="1" w:after="100" w:afterAutospacing="1"/>
    </w:pPr>
    <w:rPr>
      <w:rFonts w:ascii="Times New Roman" w:eastAsia="Times New Roman" w:hAnsi="Times New Roman" w:cs="Times New Roman"/>
      <w:sz w:val="24"/>
      <w:szCs w:val="24"/>
      <w:lang w:val="en-US"/>
    </w:rPr>
  </w:style>
  <w:style w:type="paragraph" w:customStyle="1" w:styleId="paragraph">
    <w:name w:val="paragraph"/>
    <w:basedOn w:val="Standaard"/>
    <w:rsid w:val="00C363E7"/>
    <w:pPr>
      <w:spacing w:before="100" w:beforeAutospacing="1" w:after="100" w:afterAutospacing="1"/>
    </w:pPr>
    <w:rPr>
      <w:rFonts w:ascii="Times New Roman" w:eastAsia="Times New Roman" w:hAnsi="Times New Roman" w:cs="Times New Roman"/>
      <w:sz w:val="24"/>
      <w:szCs w:val="24"/>
      <w:lang w:val="nl-NL" w:eastAsia="nl-NL"/>
    </w:rPr>
  </w:style>
  <w:style w:type="character" w:customStyle="1" w:styleId="eop">
    <w:name w:val="eop"/>
    <w:basedOn w:val="Standaardalinea-lettertype"/>
    <w:rsid w:val="00C363E7"/>
  </w:style>
  <w:style w:type="paragraph" w:styleId="Geenafstand">
    <w:name w:val="No Spacing"/>
    <w:uiPriority w:val="1"/>
    <w:qFormat/>
    <w:rsid w:val="006610D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5064">
      <w:bodyDiv w:val="1"/>
      <w:marLeft w:val="0"/>
      <w:marRight w:val="0"/>
      <w:marTop w:val="0"/>
      <w:marBottom w:val="0"/>
      <w:divBdr>
        <w:top w:val="none" w:sz="0" w:space="0" w:color="auto"/>
        <w:left w:val="none" w:sz="0" w:space="0" w:color="auto"/>
        <w:bottom w:val="none" w:sz="0" w:space="0" w:color="auto"/>
        <w:right w:val="none" w:sz="0" w:space="0" w:color="auto"/>
      </w:divBdr>
    </w:div>
    <w:div w:id="534124081">
      <w:bodyDiv w:val="1"/>
      <w:marLeft w:val="0"/>
      <w:marRight w:val="0"/>
      <w:marTop w:val="0"/>
      <w:marBottom w:val="0"/>
      <w:divBdr>
        <w:top w:val="none" w:sz="0" w:space="0" w:color="auto"/>
        <w:left w:val="none" w:sz="0" w:space="0" w:color="auto"/>
        <w:bottom w:val="none" w:sz="0" w:space="0" w:color="auto"/>
        <w:right w:val="none" w:sz="0" w:space="0" w:color="auto"/>
      </w:divBdr>
    </w:div>
    <w:div w:id="703216271">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456</Words>
  <Characters>2514</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Robbert Holtkamp</cp:lastModifiedBy>
  <cp:revision>3</cp:revision>
  <cp:lastPrinted>2021-10-12T09:24:00Z</cp:lastPrinted>
  <dcterms:created xsi:type="dcterms:W3CDTF">2021-11-30T09:08:00Z</dcterms:created>
  <dcterms:modified xsi:type="dcterms:W3CDTF">2021-11-30T12:14:00Z</dcterms:modified>
</cp:coreProperties>
</file>