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09AB" w14:textId="2797D870" w:rsidR="004A7757" w:rsidRPr="004A7757" w:rsidRDefault="004A7757" w:rsidP="004A7757">
      <w:pPr>
        <w:rPr>
          <w:rFonts w:ascii="Century Gothic" w:hAnsi="Century Gothic" w:cs="Clother Black"/>
          <w:b/>
          <w:bCs/>
          <w:sz w:val="32"/>
          <w:szCs w:val="32"/>
          <w:lang w:val="pl-PL"/>
        </w:rPr>
      </w:pPr>
      <w:bookmarkStart w:id="0" w:name="_Hlk75431152"/>
      <w:r w:rsidRPr="004A7757">
        <w:rPr>
          <w:rFonts w:ascii="Century Gothic" w:hAnsi="Century Gothic"/>
          <w:b/>
          <w:sz w:val="32"/>
          <w:lang w:val="pl-PL"/>
        </w:rPr>
        <w:t xml:space="preserve">Apollo Tyres wyznacza nowego dyrektora działu opon </w:t>
      </w:r>
      <w:r w:rsidR="00332C4C">
        <w:rPr>
          <w:rFonts w:ascii="Century Gothic" w:hAnsi="Century Gothic"/>
          <w:b/>
          <w:sz w:val="32"/>
          <w:lang w:val="pl-PL"/>
        </w:rPr>
        <w:t>rolniczych i przemysłowych</w:t>
      </w:r>
    </w:p>
    <w:p w14:paraId="6F20948C" w14:textId="77777777" w:rsidR="004A7757" w:rsidRPr="004A7757" w:rsidRDefault="004A7757" w:rsidP="004A7757">
      <w:pPr>
        <w:rPr>
          <w:rFonts w:ascii="Century Gothic" w:hAnsi="Century Gothic" w:cs="Clother Light"/>
          <w:sz w:val="20"/>
          <w:szCs w:val="20"/>
          <w:lang w:val="pl-PL"/>
        </w:rPr>
      </w:pPr>
    </w:p>
    <w:p w14:paraId="4FEFBE3D" w14:textId="77777777" w:rsidR="004A7757" w:rsidRPr="004A7757" w:rsidRDefault="004A7757" w:rsidP="004A7757">
      <w:pPr>
        <w:rPr>
          <w:rFonts w:ascii="Century Gothic" w:hAnsi="Century Gothic" w:cs="Clother Light"/>
          <w:sz w:val="20"/>
          <w:szCs w:val="20"/>
          <w:lang w:val="pl-PL"/>
        </w:rPr>
      </w:pPr>
    </w:p>
    <w:p w14:paraId="3B61FBE8" w14:textId="540D9BD2" w:rsidR="004A7757" w:rsidRPr="004A7757" w:rsidRDefault="004A7757" w:rsidP="004A7757">
      <w:pPr>
        <w:rPr>
          <w:rFonts w:ascii="Century Gothic" w:hAnsi="Century Gothic" w:cs="Clother Light"/>
          <w:color w:val="FF0000"/>
          <w:sz w:val="20"/>
          <w:szCs w:val="20"/>
          <w:lang w:val="pl-PL"/>
        </w:rPr>
      </w:pPr>
      <w:r w:rsidRPr="004A7757">
        <w:rPr>
          <w:rFonts w:ascii="Century Gothic" w:hAnsi="Century Gothic"/>
          <w:b/>
          <w:sz w:val="20"/>
          <w:lang w:val="pl-PL"/>
        </w:rPr>
        <w:t xml:space="preserve">Amsterdam, Kwiecień 2022 r. </w:t>
      </w:r>
      <w:r w:rsidRPr="004A7757">
        <w:rPr>
          <w:rFonts w:ascii="Century Gothic" w:hAnsi="Century Gothic"/>
          <w:sz w:val="20"/>
          <w:lang w:val="pl-PL"/>
        </w:rPr>
        <w:t>—</w:t>
      </w:r>
      <w:r w:rsidRPr="004A7757">
        <w:rPr>
          <w:rFonts w:ascii="Century Gothic" w:hAnsi="Century Gothic"/>
          <w:b/>
          <w:sz w:val="20"/>
          <w:lang w:val="pl-PL"/>
        </w:rPr>
        <w:t xml:space="preserve"> </w:t>
      </w:r>
      <w:r w:rsidRPr="004A7757">
        <w:rPr>
          <w:rFonts w:ascii="Century Gothic" w:hAnsi="Century Gothic"/>
          <w:sz w:val="20"/>
          <w:lang w:val="pl-PL"/>
        </w:rPr>
        <w:t xml:space="preserve">Firma Apollo Tyres mianowała Guido Boerkampa nowym dyrektorem działu opon </w:t>
      </w:r>
      <w:r w:rsidR="00332C4C">
        <w:rPr>
          <w:rFonts w:ascii="Century Gothic" w:hAnsi="Century Gothic"/>
          <w:sz w:val="20"/>
          <w:lang w:val="pl-PL"/>
        </w:rPr>
        <w:t xml:space="preserve">rolniczych i przemysłowych - </w:t>
      </w:r>
      <w:r w:rsidRPr="004A7757">
        <w:rPr>
          <w:rFonts w:ascii="Century Gothic" w:hAnsi="Century Gothic"/>
          <w:sz w:val="20"/>
          <w:lang w:val="pl-PL"/>
        </w:rPr>
        <w:t xml:space="preserve"> Off-Highway Tyres (OHT). Boerkamp zastąpi Ruuda Nijlanda, który przechodzi na emeryturę po ponad dziesięcioletnim okresie pełnienia tej funkcji w firmie. </w:t>
      </w:r>
    </w:p>
    <w:p w14:paraId="3909D3A4" w14:textId="77777777" w:rsidR="004A7757" w:rsidRPr="004A7757" w:rsidRDefault="004A7757" w:rsidP="004A7757">
      <w:pPr>
        <w:rPr>
          <w:rFonts w:ascii="Century Gothic" w:hAnsi="Century Gothic" w:cs="Clother Light"/>
          <w:sz w:val="20"/>
          <w:szCs w:val="20"/>
          <w:lang w:val="pl-PL"/>
        </w:rPr>
      </w:pPr>
    </w:p>
    <w:p w14:paraId="490904AF" w14:textId="2BEACFDB" w:rsidR="004A7757" w:rsidRPr="004A7757" w:rsidRDefault="004A7757" w:rsidP="004A7757">
      <w:pPr>
        <w:rPr>
          <w:rFonts w:ascii="Century Gothic" w:hAnsi="Century Gothic" w:cs="Clother Light"/>
          <w:sz w:val="20"/>
          <w:szCs w:val="20"/>
          <w:lang w:val="pl-PL"/>
        </w:rPr>
      </w:pPr>
      <w:r w:rsidRPr="004A7757">
        <w:rPr>
          <w:rFonts w:ascii="Century Gothic" w:hAnsi="Century Gothic"/>
          <w:sz w:val="20"/>
          <w:lang w:val="pl-PL"/>
        </w:rPr>
        <w:t xml:space="preserve">Boerkamp ma 27-letnie doświadczenie w sektorze OHT. Dołączył do firmy (wtedy znanej jako Vredestein) w 1995 roku jako specjalista ds. produktów w zakresie opon rolniczych i przemysłowych. Następnie pracował jako kierownik ds. produktu, kierownik ds. rozwoju działalności oraz przewodniczący grupy produktów, aby ostatecznie pokierować europejskim działem badawczo-rozwojowym zajmującym się oponami </w:t>
      </w:r>
      <w:r w:rsidR="00332C4C">
        <w:rPr>
          <w:rFonts w:ascii="Century Gothic" w:hAnsi="Century Gothic"/>
          <w:sz w:val="20"/>
          <w:lang w:val="pl-PL"/>
        </w:rPr>
        <w:t>rolniczymi i przemysłowymi</w:t>
      </w:r>
      <w:r w:rsidRPr="004A7757">
        <w:rPr>
          <w:rFonts w:ascii="Century Gothic" w:hAnsi="Century Gothic"/>
          <w:sz w:val="20"/>
          <w:lang w:val="pl-PL"/>
        </w:rPr>
        <w:t xml:space="preserve"> firmy Apollo Tyres. </w:t>
      </w:r>
    </w:p>
    <w:p w14:paraId="7A0579B3" w14:textId="77777777" w:rsidR="004A7757" w:rsidRPr="004A7757" w:rsidRDefault="004A7757" w:rsidP="004A7757">
      <w:pPr>
        <w:rPr>
          <w:rFonts w:ascii="Century Gothic" w:hAnsi="Century Gothic" w:cs="Clother Light"/>
          <w:sz w:val="20"/>
          <w:szCs w:val="20"/>
          <w:lang w:val="pl-PL"/>
        </w:rPr>
      </w:pPr>
    </w:p>
    <w:p w14:paraId="3F1AB6D9" w14:textId="736C2255" w:rsidR="004A7757" w:rsidRPr="004A7757" w:rsidRDefault="004A7757" w:rsidP="004A7757">
      <w:pPr>
        <w:rPr>
          <w:rFonts w:ascii="Century Gothic" w:hAnsi="Century Gothic" w:cs="Clother Light"/>
          <w:color w:val="FF0000"/>
          <w:sz w:val="20"/>
          <w:szCs w:val="20"/>
          <w:lang w:val="pl-PL"/>
        </w:rPr>
      </w:pPr>
      <w:r w:rsidRPr="004A7757">
        <w:rPr>
          <w:rFonts w:ascii="Century Gothic" w:hAnsi="Century Gothic"/>
          <w:sz w:val="20"/>
          <w:lang w:val="pl-PL"/>
        </w:rPr>
        <w:t>Na nowym stanowisku będzie nadzorował sprzedaż i marketing coraz szerszej gamy produktów rolniczych i przemysłowych marek Vredestein i Apollo, zarządzając dalszym rozwojem w całej Europie. Jego bezpośrednim przełożonym będzie</w:t>
      </w:r>
      <w:r w:rsidRPr="004A7757">
        <w:rPr>
          <w:rFonts w:ascii="Calibri" w:hAnsi="Calibri"/>
          <w:lang w:val="pl-PL"/>
        </w:rPr>
        <w:t xml:space="preserve"> </w:t>
      </w:r>
      <w:r w:rsidRPr="004A7757">
        <w:rPr>
          <w:rFonts w:ascii="Century Gothic" w:hAnsi="Century Gothic"/>
          <w:sz w:val="20"/>
          <w:lang w:val="pl-PL"/>
        </w:rPr>
        <w:t>Yves Pouliquen,</w:t>
      </w:r>
      <w:r w:rsidR="007D3E33">
        <w:rPr>
          <w:rFonts w:ascii="Century Gothic" w:hAnsi="Century Gothic"/>
          <w:sz w:val="20"/>
          <w:lang w:val="pl-PL"/>
        </w:rPr>
        <w:t xml:space="preserve">           </w:t>
      </w:r>
      <w:r w:rsidRPr="004A7757">
        <w:rPr>
          <w:rFonts w:ascii="Century Gothic" w:hAnsi="Century Gothic"/>
          <w:sz w:val="20"/>
          <w:lang w:val="pl-PL"/>
        </w:rPr>
        <w:t xml:space="preserve"> szef działu sprzedaży i marketingu</w:t>
      </w:r>
      <w:r w:rsidRPr="004A7757">
        <w:rPr>
          <w:rFonts w:ascii="Century Gothic" w:hAnsi="Century Gothic"/>
          <w:lang w:val="pl-PL"/>
        </w:rPr>
        <w:t xml:space="preserve"> </w:t>
      </w:r>
      <w:r w:rsidRPr="004A7757">
        <w:rPr>
          <w:rFonts w:ascii="Century Gothic" w:hAnsi="Century Gothic"/>
          <w:sz w:val="20"/>
          <w:lang w:val="pl-PL"/>
        </w:rPr>
        <w:t>Apollo Tyres w Europie.</w:t>
      </w:r>
    </w:p>
    <w:p w14:paraId="7EE56F2E" w14:textId="77777777" w:rsidR="004A7757" w:rsidRPr="004A7757" w:rsidRDefault="004A7757" w:rsidP="004A7757">
      <w:pPr>
        <w:rPr>
          <w:rFonts w:ascii="Century Gothic" w:hAnsi="Century Gothic" w:cs="Clother Light"/>
          <w:sz w:val="20"/>
          <w:szCs w:val="20"/>
          <w:lang w:val="pl-PL"/>
        </w:rPr>
      </w:pPr>
      <w:r w:rsidRPr="004A7757">
        <w:rPr>
          <w:rFonts w:ascii="Century Gothic" w:hAnsi="Century Gothic"/>
          <w:sz w:val="20"/>
          <w:lang w:val="pl-PL"/>
        </w:rPr>
        <w:t xml:space="preserve"> </w:t>
      </w:r>
    </w:p>
    <w:p w14:paraId="42E73B6F" w14:textId="53AB8BB2" w:rsidR="004A7757" w:rsidRPr="004A7757" w:rsidRDefault="004A7757" w:rsidP="004A7757">
      <w:pPr>
        <w:rPr>
          <w:rFonts w:ascii="Century Gothic" w:hAnsi="Century Gothic" w:cs="Clother Light"/>
          <w:sz w:val="20"/>
          <w:szCs w:val="20"/>
          <w:lang w:val="pl-PL"/>
        </w:rPr>
      </w:pPr>
      <w:r w:rsidRPr="004A7757">
        <w:rPr>
          <w:rFonts w:ascii="Century Gothic" w:hAnsi="Century Gothic"/>
          <w:sz w:val="20"/>
          <w:lang w:val="pl-PL"/>
        </w:rPr>
        <w:t xml:space="preserve">„Poświęciłem całą swoją karierę tej działalności: najpierw w firmie Vredestein przed przejęciem, a od tamtej pory w Apollo Tyres. Byłem świadkiem rozwoju firmy w momencie, gdy potrzeby sektora przemysłowych opon budowlanych i rolniczych zmieniały się w całej Europie” — mówił Boerkamp. „Czuję dumę na myśl o tym, że kolejnym etapem w mojej karierze będzie wprowadzenie działu opon </w:t>
      </w:r>
      <w:r w:rsidR="00332C4C">
        <w:rPr>
          <w:rFonts w:ascii="Century Gothic" w:hAnsi="Century Gothic"/>
          <w:sz w:val="20"/>
          <w:lang w:val="pl-PL"/>
        </w:rPr>
        <w:t>rolniczych i przemysłowych</w:t>
      </w:r>
      <w:r w:rsidRPr="004A7757">
        <w:rPr>
          <w:rFonts w:ascii="Century Gothic" w:hAnsi="Century Gothic"/>
          <w:sz w:val="20"/>
          <w:lang w:val="pl-PL"/>
        </w:rPr>
        <w:t xml:space="preserve"> do nowej epoki, obejmując odpowiedzialność za rozszerzającą się ofertę produktów. Pragnę podziękować Ruudowi za położenie podwalin pod kontynuację misji rozwoju firmy podczas jego godnej podziwu kadencji”. </w:t>
      </w:r>
    </w:p>
    <w:p w14:paraId="3BDFF7C0" w14:textId="77777777" w:rsidR="004A7757" w:rsidRPr="004A7757" w:rsidRDefault="004A7757" w:rsidP="004A7757">
      <w:pPr>
        <w:rPr>
          <w:rFonts w:ascii="Century Gothic" w:hAnsi="Century Gothic" w:cs="Clother Light"/>
          <w:sz w:val="20"/>
          <w:szCs w:val="20"/>
          <w:lang w:val="pl-PL"/>
        </w:rPr>
      </w:pPr>
    </w:p>
    <w:p w14:paraId="1A306635" w14:textId="77777777" w:rsidR="004A7757" w:rsidRPr="004A7757" w:rsidRDefault="004A7757" w:rsidP="004A7757">
      <w:pPr>
        <w:rPr>
          <w:rFonts w:ascii="Century Gothic" w:hAnsi="Century Gothic" w:cs="Clother Light"/>
          <w:sz w:val="20"/>
          <w:szCs w:val="20"/>
          <w:lang w:val="pl-PL"/>
        </w:rPr>
      </w:pPr>
      <w:r w:rsidRPr="004A7757">
        <w:rPr>
          <w:rFonts w:ascii="Century Gothic" w:hAnsi="Century Gothic"/>
          <w:sz w:val="20"/>
          <w:lang w:val="pl-PL"/>
        </w:rPr>
        <w:t>Rivallant dodaje: „Guido jest doskonale przygotowany do kierownictwa w dziale OHT. Zgromadził niezrównany poziom wiedzy i doświadczenia, które pomogą nam zapewniać jeszcze większą skuteczność na rynku europejskim podczas dostarczania klientom najlepszych w swojej klasie opon produkowanych zgodnie z najwyższymi standardami.</w:t>
      </w:r>
    </w:p>
    <w:p w14:paraId="4DCDB07B" w14:textId="77777777" w:rsidR="004A7757" w:rsidRPr="004A7757" w:rsidRDefault="004A7757" w:rsidP="004A7757">
      <w:pPr>
        <w:rPr>
          <w:rFonts w:ascii="Century Gothic" w:hAnsi="Century Gothic" w:cs="Clother Light"/>
          <w:sz w:val="20"/>
          <w:szCs w:val="20"/>
          <w:lang w:val="pl-PL"/>
        </w:rPr>
      </w:pPr>
    </w:p>
    <w:p w14:paraId="66F8457C" w14:textId="1710CB1B" w:rsidR="004A7757" w:rsidRPr="004A7757" w:rsidRDefault="004A7757" w:rsidP="004A7757">
      <w:pPr>
        <w:rPr>
          <w:rFonts w:ascii="Century Gothic" w:hAnsi="Century Gothic" w:cs="Clother Light"/>
          <w:sz w:val="20"/>
          <w:szCs w:val="20"/>
          <w:lang w:val="pl-PL"/>
        </w:rPr>
      </w:pPr>
      <w:r w:rsidRPr="004A7757">
        <w:rPr>
          <w:rFonts w:ascii="Century Gothic" w:hAnsi="Century Gothic"/>
          <w:sz w:val="20"/>
          <w:lang w:val="pl-PL"/>
        </w:rPr>
        <w:t>„Chciałbym podziękować Ruudowi za jego ogromny wkład w rozwój firmy Apollo Tyres</w:t>
      </w:r>
      <w:r w:rsidR="007D3E33">
        <w:rPr>
          <w:rFonts w:ascii="Century Gothic" w:hAnsi="Century Gothic"/>
          <w:sz w:val="20"/>
          <w:lang w:val="pl-PL"/>
        </w:rPr>
        <w:t xml:space="preserve">    </w:t>
      </w:r>
      <w:r w:rsidRPr="004A7757">
        <w:rPr>
          <w:rFonts w:ascii="Century Gothic" w:hAnsi="Century Gothic"/>
          <w:sz w:val="20"/>
          <w:lang w:val="pl-PL"/>
        </w:rPr>
        <w:t xml:space="preserve"> oraz marek produktów Vredestein i Apollo” — dodaje Rivallant. „Zespół będzie za nim bardzo tęsknił. Życzymy mu wszystkiego, co najlepsze na emeryturze”.  </w:t>
      </w:r>
    </w:p>
    <w:p w14:paraId="5D8E87FA" w14:textId="77777777" w:rsidR="004A7757" w:rsidRPr="004A7757" w:rsidRDefault="004A7757" w:rsidP="004A7757">
      <w:pPr>
        <w:rPr>
          <w:rFonts w:ascii="Century Gothic" w:hAnsi="Century Gothic" w:cs="Clother Light"/>
          <w:sz w:val="20"/>
          <w:szCs w:val="20"/>
          <w:lang w:val="pl-PL"/>
        </w:rPr>
      </w:pPr>
    </w:p>
    <w:p w14:paraId="40036B2B" w14:textId="77777777" w:rsidR="004A7757" w:rsidRPr="004A7757" w:rsidRDefault="004A7757" w:rsidP="004A7757">
      <w:pPr>
        <w:rPr>
          <w:rFonts w:ascii="Century Gothic" w:hAnsi="Century Gothic" w:cs="Clother Light"/>
          <w:sz w:val="20"/>
          <w:szCs w:val="20"/>
          <w:lang w:val="pl-PL"/>
        </w:rPr>
      </w:pPr>
      <w:r w:rsidRPr="004A7757">
        <w:rPr>
          <w:rFonts w:ascii="Century Gothic" w:hAnsi="Century Gothic"/>
          <w:sz w:val="20"/>
          <w:lang w:val="pl-PL"/>
        </w:rPr>
        <w:t>Nijland dodaje: „Bycie częścią tej organizacji przez znaczącą część mojej kariery — dostarczając rewolucyjne dla branży produkty we współpracy z naprawdę wyjątkowymi ludźmi — było dla mnie wielkim zaszczytem. Życzę Guido powodzenia na nowym stanowisku i z niecierpliwością wyczekuję kolejnych sukcesów Apollo Tyres”.</w:t>
      </w:r>
    </w:p>
    <w:p w14:paraId="31A7EB51" w14:textId="1C63B6EC" w:rsidR="000A06A3" w:rsidRPr="004A7757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pl-PL"/>
        </w:rPr>
      </w:pPr>
    </w:p>
    <w:p w14:paraId="386D47CA" w14:textId="687A1A29" w:rsidR="000A06A3" w:rsidRPr="004A7757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pl-PL"/>
        </w:rPr>
      </w:pPr>
    </w:p>
    <w:p w14:paraId="1610E375" w14:textId="20F2C3FE" w:rsidR="00AF4E91" w:rsidRPr="004A7757" w:rsidRDefault="00AF4E9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pl-PL"/>
        </w:rPr>
      </w:pPr>
    </w:p>
    <w:p w14:paraId="1C559B80" w14:textId="1B3B4822" w:rsidR="00AF4E91" w:rsidRPr="004A7757" w:rsidRDefault="00AF4E9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pl-PL"/>
        </w:rPr>
      </w:pPr>
    </w:p>
    <w:p w14:paraId="4C4AF088" w14:textId="71FA6360" w:rsidR="00AF4E91" w:rsidRPr="004A7757" w:rsidRDefault="00AF4E9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pl-PL"/>
        </w:rPr>
      </w:pPr>
    </w:p>
    <w:p w14:paraId="2DC34F24" w14:textId="38BFD5E5" w:rsidR="00AF4E91" w:rsidRPr="004A7757" w:rsidRDefault="00AF4E9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pl-PL"/>
        </w:rPr>
      </w:pPr>
    </w:p>
    <w:p w14:paraId="327D8669" w14:textId="149A4A48" w:rsidR="00AF4E91" w:rsidRPr="004A7757" w:rsidRDefault="00AF4E9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pl-PL"/>
        </w:rPr>
      </w:pPr>
    </w:p>
    <w:p w14:paraId="7E20615A" w14:textId="3B43B88D" w:rsidR="00AF4E91" w:rsidRPr="004A7757" w:rsidRDefault="00AF4E9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pl-PL"/>
        </w:rPr>
      </w:pPr>
    </w:p>
    <w:p w14:paraId="300BC0A1" w14:textId="4DE9BE4C" w:rsidR="00AF4E91" w:rsidRPr="004A7757" w:rsidRDefault="00AF4E9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pl-PL"/>
        </w:rPr>
      </w:pPr>
    </w:p>
    <w:p w14:paraId="1B365356" w14:textId="0E27C909" w:rsidR="00AF4E91" w:rsidRPr="004A7757" w:rsidRDefault="00AF4E9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pl-PL"/>
        </w:rPr>
      </w:pPr>
    </w:p>
    <w:p w14:paraId="275819FD" w14:textId="77777777" w:rsidR="00AF4E91" w:rsidRPr="004A7757" w:rsidRDefault="00AF4E9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pl-PL"/>
        </w:rPr>
      </w:pPr>
    </w:p>
    <w:p w14:paraId="1E97EE73" w14:textId="58D9E7DF" w:rsidR="00A013D4" w:rsidRPr="004A7757" w:rsidRDefault="00A013D4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pl-PL"/>
        </w:rPr>
      </w:pPr>
    </w:p>
    <w:p w14:paraId="3AA14821" w14:textId="77777777" w:rsidR="004A7757" w:rsidRPr="004A7757" w:rsidRDefault="004A7757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pl-PL"/>
        </w:rPr>
      </w:pPr>
    </w:p>
    <w:p w14:paraId="2D52A808" w14:textId="77777777" w:rsidR="00A013D4" w:rsidRPr="004A7757" w:rsidRDefault="00A013D4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pl-PL"/>
        </w:rPr>
      </w:pPr>
    </w:p>
    <w:bookmarkEnd w:id="0"/>
    <w:p w14:paraId="5031ED27" w14:textId="77777777" w:rsidR="00140F7F" w:rsidRPr="004A7757" w:rsidRDefault="00140F7F" w:rsidP="00140F7F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/>
          <w:color w:val="5C2D90"/>
          <w:sz w:val="16"/>
          <w:szCs w:val="16"/>
          <w:lang w:val="pl-PL"/>
        </w:rPr>
      </w:pPr>
      <w:r w:rsidRPr="004A7757">
        <w:rPr>
          <w:rFonts w:ascii="Century Gothic" w:hAnsi="Century Gothic" w:cs="Calibri"/>
          <w:b/>
          <w:color w:val="5C2D90"/>
          <w:sz w:val="16"/>
          <w:szCs w:val="16"/>
          <w:lang w:val="pl-PL"/>
        </w:rPr>
        <w:t>Więcej informacji udziela:</w:t>
      </w:r>
    </w:p>
    <w:p w14:paraId="2663CA69" w14:textId="77777777" w:rsidR="00140F7F" w:rsidRPr="004A7757" w:rsidRDefault="00140F7F" w:rsidP="00140F7F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  <w:lang w:val="pl-PL"/>
        </w:rPr>
      </w:pPr>
      <w:r w:rsidRPr="004A7757">
        <w:rPr>
          <w:rFonts w:ascii="Century Gothic" w:hAnsi="Century Gothic" w:cs="Calibri"/>
          <w:bCs/>
          <w:sz w:val="16"/>
          <w:szCs w:val="16"/>
          <w:lang w:val="pl-PL"/>
        </w:rPr>
        <w:t xml:space="preserve">Robbert Holtkamp | dział komunikacji marketingowej OHT Europe </w:t>
      </w:r>
    </w:p>
    <w:p w14:paraId="5D58DE6E" w14:textId="686ECC7C" w:rsidR="00140F7F" w:rsidRPr="00332C4C" w:rsidRDefault="00140F7F" w:rsidP="00140F7F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  <w:lang w:val="en-US"/>
        </w:rPr>
      </w:pPr>
      <w:r w:rsidRPr="00332C4C">
        <w:rPr>
          <w:rFonts w:ascii="Century Gothic" w:hAnsi="Century Gothic" w:cs="Calibri"/>
          <w:bCs/>
          <w:sz w:val="16"/>
          <w:szCs w:val="16"/>
          <w:lang w:val="en-US"/>
        </w:rPr>
        <w:t xml:space="preserve">Tel.: +31 </w:t>
      </w:r>
      <w:r w:rsidR="00627F98" w:rsidRPr="00332C4C">
        <w:rPr>
          <w:rFonts w:ascii="Century Gothic" w:hAnsi="Century Gothic" w:cs="Calibri"/>
          <w:bCs/>
          <w:sz w:val="16"/>
          <w:szCs w:val="16"/>
          <w:lang w:val="en-US"/>
        </w:rPr>
        <w:t>53 888 8187</w:t>
      </w:r>
    </w:p>
    <w:p w14:paraId="038D65D6" w14:textId="073D18BF" w:rsidR="00627F98" w:rsidRPr="00332C4C" w:rsidRDefault="00696FC9" w:rsidP="00140F7F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  <w:lang w:val="en-US"/>
        </w:rPr>
      </w:pPr>
      <w:r w:rsidRPr="00332C4C">
        <w:rPr>
          <w:rFonts w:ascii="Century Gothic" w:hAnsi="Century Gothic" w:cs="Calibri"/>
          <w:bCs/>
          <w:sz w:val="16"/>
          <w:szCs w:val="16"/>
          <w:lang w:val="en-US"/>
        </w:rPr>
        <w:t>Kom</w:t>
      </w:r>
      <w:r w:rsidR="00627F98" w:rsidRPr="00332C4C">
        <w:rPr>
          <w:rFonts w:ascii="Century Gothic" w:hAnsi="Century Gothic" w:cs="Calibri"/>
          <w:bCs/>
          <w:sz w:val="16"/>
          <w:szCs w:val="16"/>
          <w:lang w:val="en-US"/>
        </w:rPr>
        <w:t>.: +31 6 1507 6475</w:t>
      </w:r>
    </w:p>
    <w:p w14:paraId="355A1C52" w14:textId="7A9A110F" w:rsidR="00140F7F" w:rsidRPr="00332C4C" w:rsidRDefault="00140F7F" w:rsidP="00140F7F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  <w:lang w:val="en-US"/>
        </w:rPr>
      </w:pPr>
      <w:r w:rsidRPr="00332C4C">
        <w:rPr>
          <w:rFonts w:ascii="Century Gothic" w:hAnsi="Century Gothic" w:cs="Calibri"/>
          <w:bCs/>
          <w:sz w:val="16"/>
          <w:szCs w:val="16"/>
          <w:lang w:val="en-US"/>
        </w:rPr>
        <w:t>Email: robbert.holtkamp@apollotyres.com</w:t>
      </w:r>
    </w:p>
    <w:p w14:paraId="5CFD4104" w14:textId="77777777" w:rsidR="00140F7F" w:rsidRPr="00332C4C" w:rsidRDefault="00140F7F" w:rsidP="00140F7F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  <w:lang w:val="en-US"/>
        </w:rPr>
      </w:pPr>
    </w:p>
    <w:p w14:paraId="7AB41E60" w14:textId="77777777" w:rsidR="00140F7F" w:rsidRPr="00332C4C" w:rsidRDefault="00140F7F" w:rsidP="00140F7F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  <w:lang w:val="en-US"/>
        </w:rPr>
      </w:pPr>
    </w:p>
    <w:p w14:paraId="6AFE469A" w14:textId="77777777" w:rsidR="00140F7F" w:rsidRPr="00332C4C" w:rsidRDefault="00140F7F" w:rsidP="00140F7F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  <w:lang w:val="en-US"/>
        </w:rPr>
      </w:pPr>
    </w:p>
    <w:p w14:paraId="5DE5542D" w14:textId="77777777" w:rsidR="00260641" w:rsidRPr="004A7757" w:rsidRDefault="00260641" w:rsidP="00260641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  <w:lang w:val="pl-PL"/>
        </w:rPr>
      </w:pPr>
      <w:bookmarkStart w:id="1" w:name="_Hlk100053613"/>
      <w:r w:rsidRPr="004A7757">
        <w:rPr>
          <w:rFonts w:ascii="Century Gothic" w:hAnsi="Century Gothic"/>
          <w:b/>
          <w:color w:val="5C2D90"/>
          <w:sz w:val="16"/>
          <w:lang w:val="pl-PL"/>
        </w:rPr>
        <w:t>Apollo Tyres Ltd — informacje</w:t>
      </w:r>
    </w:p>
    <w:p w14:paraId="41DB3DAE" w14:textId="77777777" w:rsidR="00260641" w:rsidRPr="004A7757" w:rsidRDefault="00260641" w:rsidP="00260641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  <w:lang w:val="pl-PL"/>
        </w:rPr>
      </w:pPr>
      <w:r w:rsidRPr="004A7757">
        <w:rPr>
          <w:rFonts w:ascii="Century Gothic" w:hAnsi="Century Gothic"/>
          <w:sz w:val="16"/>
          <w:lang w:val="pl-PL"/>
        </w:rPr>
        <w:t>Apollo Tyres Ltd to międzynarodowy producent opon i wiodąca marka opon na rynku indyjskim. Firma ma wiele zakładów produkcyjnych w Indiach, a także po jednym w Holandii i na Węgrzech. Firma dystrybuuje produkty pod dwiema markami — Apollo i Vredestein. Jej produkty są dostępne w ponad 100 krajach, a dystrybucja odbywa się za pośrednictwem sieci wyspecjalizowanych, firmowych salonów sprzedaży.</w:t>
      </w:r>
      <w:bookmarkEnd w:id="1"/>
    </w:p>
    <w:p w14:paraId="70F51F26" w14:textId="183B2805" w:rsidR="007C19A3" w:rsidRPr="004A7757" w:rsidRDefault="007C19A3" w:rsidP="00140F7F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  <w:lang w:val="pl-PL"/>
        </w:rPr>
      </w:pPr>
    </w:p>
    <w:sectPr w:rsidR="007C19A3" w:rsidRPr="004A7757" w:rsidSect="007D4BB3">
      <w:headerReference w:type="default" r:id="rId7"/>
      <w:footerReference w:type="default" r:id="rId8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ABD0E" w14:textId="77777777" w:rsidR="004E3E00" w:rsidRDefault="004E3E00" w:rsidP="005C5C2E">
      <w:r>
        <w:separator/>
      </w:r>
    </w:p>
  </w:endnote>
  <w:endnote w:type="continuationSeparator" w:id="0">
    <w:p w14:paraId="0EDFA2B4" w14:textId="77777777" w:rsidR="004E3E00" w:rsidRDefault="004E3E00" w:rsidP="005C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altName w:val="Arial"/>
    <w:panose1 w:val="020B0903020203020203"/>
    <w:charset w:val="00"/>
    <w:family w:val="swiss"/>
    <w:pitch w:val="variable"/>
    <w:sig w:usb0="A00022AF" w:usb1="5000204B" w:usb2="00000000" w:usb3="00000000" w:csb0="000000D7" w:csb1="00000000"/>
  </w:font>
  <w:font w:name="Clother Light">
    <w:panose1 w:val="020B0403020203020203"/>
    <w:charset w:val="00"/>
    <w:family w:val="swiss"/>
    <w:pitch w:val="variable"/>
    <w:sig w:usb0="A00022AF" w:usb1="5000204B" w:usb2="00000000" w:usb3="00000000" w:csb0="000000D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Voettekst"/>
    </w:pPr>
    <w:r w:rsidRPr="005C5C2E"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CB7CA" w14:textId="77777777" w:rsidR="004E3E00" w:rsidRDefault="004E3E00" w:rsidP="005C5C2E">
      <w:r>
        <w:separator/>
      </w:r>
    </w:p>
  </w:footnote>
  <w:footnote w:type="continuationSeparator" w:id="0">
    <w:p w14:paraId="2062ABB9" w14:textId="77777777" w:rsidR="004E3E00" w:rsidRDefault="004E3E00" w:rsidP="005C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Koptekst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1F2A">
      <w:tab/>
    </w:r>
    <w:r w:rsidR="00B11F2A">
      <w:tab/>
    </w:r>
    <w:r w:rsidR="00B11F2A" w:rsidRPr="002163C8">
      <w:rPr>
        <w:rFonts w:ascii="Century Gothic" w:hAnsi="Century Gothic"/>
        <w:b/>
        <w:bCs/>
        <w:u w:val="single"/>
      </w:rPr>
      <w:t>Media Release</w:t>
    </w:r>
  </w:p>
  <w:p w14:paraId="44B17578" w14:textId="77777777" w:rsidR="00A67621" w:rsidRDefault="00A67621" w:rsidP="00A67621">
    <w:pPr>
      <w:pStyle w:val="Koptekst"/>
      <w:ind w:left="-284"/>
    </w:pPr>
  </w:p>
  <w:p w14:paraId="5D804542" w14:textId="77777777" w:rsidR="005C5C2E" w:rsidRPr="007D4BB3" w:rsidRDefault="005C5C2E">
    <w:pPr>
      <w:pStyle w:val="Ko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16274"/>
    <w:multiLevelType w:val="hybridMultilevel"/>
    <w:tmpl w:val="8A6256E6"/>
    <w:lvl w:ilvl="0" w:tplc="5C36FA1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26A4C"/>
    <w:rsid w:val="00034587"/>
    <w:rsid w:val="00040EE3"/>
    <w:rsid w:val="00057327"/>
    <w:rsid w:val="00066FA2"/>
    <w:rsid w:val="00075771"/>
    <w:rsid w:val="00080A2F"/>
    <w:rsid w:val="00080A45"/>
    <w:rsid w:val="0009337E"/>
    <w:rsid w:val="000A06A3"/>
    <w:rsid w:val="000A7C68"/>
    <w:rsid w:val="000B10F8"/>
    <w:rsid w:val="000B158E"/>
    <w:rsid w:val="000B3B3C"/>
    <w:rsid w:val="000C0C77"/>
    <w:rsid w:val="000C1EA8"/>
    <w:rsid w:val="000D59AD"/>
    <w:rsid w:val="00107721"/>
    <w:rsid w:val="0011280B"/>
    <w:rsid w:val="001154BC"/>
    <w:rsid w:val="0011598B"/>
    <w:rsid w:val="00121F83"/>
    <w:rsid w:val="0012484E"/>
    <w:rsid w:val="00140F7F"/>
    <w:rsid w:val="00145A1B"/>
    <w:rsid w:val="0015421E"/>
    <w:rsid w:val="00165FCA"/>
    <w:rsid w:val="0016610F"/>
    <w:rsid w:val="0019303E"/>
    <w:rsid w:val="00193129"/>
    <w:rsid w:val="001936DA"/>
    <w:rsid w:val="0019759D"/>
    <w:rsid w:val="001A6D62"/>
    <w:rsid w:val="001A76BC"/>
    <w:rsid w:val="001B1360"/>
    <w:rsid w:val="001C17E7"/>
    <w:rsid w:val="001C5D63"/>
    <w:rsid w:val="001C655A"/>
    <w:rsid w:val="001D1267"/>
    <w:rsid w:val="001D2849"/>
    <w:rsid w:val="001E5380"/>
    <w:rsid w:val="001E7C91"/>
    <w:rsid w:val="00204AE4"/>
    <w:rsid w:val="002100AE"/>
    <w:rsid w:val="002108A8"/>
    <w:rsid w:val="00214DD7"/>
    <w:rsid w:val="00215DC9"/>
    <w:rsid w:val="002163C8"/>
    <w:rsid w:val="002253FF"/>
    <w:rsid w:val="002255F7"/>
    <w:rsid w:val="00235D06"/>
    <w:rsid w:val="00254697"/>
    <w:rsid w:val="00260641"/>
    <w:rsid w:val="00263F30"/>
    <w:rsid w:val="0027110D"/>
    <w:rsid w:val="002804CF"/>
    <w:rsid w:val="0028791B"/>
    <w:rsid w:val="00291A47"/>
    <w:rsid w:val="002930FF"/>
    <w:rsid w:val="00294C0A"/>
    <w:rsid w:val="002A1FD8"/>
    <w:rsid w:val="002A766E"/>
    <w:rsid w:val="002C4345"/>
    <w:rsid w:val="002D2CB0"/>
    <w:rsid w:val="002D6310"/>
    <w:rsid w:val="002E2699"/>
    <w:rsid w:val="002E503E"/>
    <w:rsid w:val="002E7B89"/>
    <w:rsid w:val="002F29ED"/>
    <w:rsid w:val="002F5AF0"/>
    <w:rsid w:val="00302C46"/>
    <w:rsid w:val="00303BC4"/>
    <w:rsid w:val="00317708"/>
    <w:rsid w:val="00324DE1"/>
    <w:rsid w:val="003327A6"/>
    <w:rsid w:val="00332C4C"/>
    <w:rsid w:val="003446F8"/>
    <w:rsid w:val="00353BC8"/>
    <w:rsid w:val="00357041"/>
    <w:rsid w:val="00374293"/>
    <w:rsid w:val="0038391E"/>
    <w:rsid w:val="00383B3E"/>
    <w:rsid w:val="003862E9"/>
    <w:rsid w:val="0038715B"/>
    <w:rsid w:val="00387574"/>
    <w:rsid w:val="00387B77"/>
    <w:rsid w:val="003906C8"/>
    <w:rsid w:val="0039181E"/>
    <w:rsid w:val="00392936"/>
    <w:rsid w:val="003947AD"/>
    <w:rsid w:val="003A1A24"/>
    <w:rsid w:val="003A330D"/>
    <w:rsid w:val="003A6030"/>
    <w:rsid w:val="003B4772"/>
    <w:rsid w:val="003B679A"/>
    <w:rsid w:val="003C1821"/>
    <w:rsid w:val="003C1A77"/>
    <w:rsid w:val="003C7BD1"/>
    <w:rsid w:val="003D5FEA"/>
    <w:rsid w:val="003E139F"/>
    <w:rsid w:val="003F0116"/>
    <w:rsid w:val="003F21E4"/>
    <w:rsid w:val="003F4660"/>
    <w:rsid w:val="00420247"/>
    <w:rsid w:val="004555F1"/>
    <w:rsid w:val="00461667"/>
    <w:rsid w:val="004673FC"/>
    <w:rsid w:val="00475E1A"/>
    <w:rsid w:val="00482236"/>
    <w:rsid w:val="0048312D"/>
    <w:rsid w:val="004870BD"/>
    <w:rsid w:val="00494516"/>
    <w:rsid w:val="004A3228"/>
    <w:rsid w:val="004A7757"/>
    <w:rsid w:val="004B19D2"/>
    <w:rsid w:val="004D61E7"/>
    <w:rsid w:val="004D6311"/>
    <w:rsid w:val="004E2152"/>
    <w:rsid w:val="004E3E00"/>
    <w:rsid w:val="00503D9E"/>
    <w:rsid w:val="005109E5"/>
    <w:rsid w:val="0051208E"/>
    <w:rsid w:val="00513DC8"/>
    <w:rsid w:val="00514E24"/>
    <w:rsid w:val="00530227"/>
    <w:rsid w:val="0053505F"/>
    <w:rsid w:val="005362D3"/>
    <w:rsid w:val="00540EAB"/>
    <w:rsid w:val="00564FFE"/>
    <w:rsid w:val="00574525"/>
    <w:rsid w:val="00576927"/>
    <w:rsid w:val="005825AE"/>
    <w:rsid w:val="00592E0C"/>
    <w:rsid w:val="005A352C"/>
    <w:rsid w:val="005A437E"/>
    <w:rsid w:val="005B7E24"/>
    <w:rsid w:val="005C5C2E"/>
    <w:rsid w:val="005C634E"/>
    <w:rsid w:val="005C69AA"/>
    <w:rsid w:val="005D4590"/>
    <w:rsid w:val="005E3215"/>
    <w:rsid w:val="005F15E7"/>
    <w:rsid w:val="005F46F3"/>
    <w:rsid w:val="006029A3"/>
    <w:rsid w:val="00615EED"/>
    <w:rsid w:val="00615F63"/>
    <w:rsid w:val="00627F98"/>
    <w:rsid w:val="006303FB"/>
    <w:rsid w:val="00631A66"/>
    <w:rsid w:val="006353F1"/>
    <w:rsid w:val="00642CED"/>
    <w:rsid w:val="0064300F"/>
    <w:rsid w:val="0065249E"/>
    <w:rsid w:val="00664925"/>
    <w:rsid w:val="00667AB2"/>
    <w:rsid w:val="00670562"/>
    <w:rsid w:val="00673847"/>
    <w:rsid w:val="00675B2C"/>
    <w:rsid w:val="00696FC9"/>
    <w:rsid w:val="006B393B"/>
    <w:rsid w:val="006B525B"/>
    <w:rsid w:val="006C1811"/>
    <w:rsid w:val="006D4D65"/>
    <w:rsid w:val="006D607B"/>
    <w:rsid w:val="006E6DEF"/>
    <w:rsid w:val="006F3381"/>
    <w:rsid w:val="00700F52"/>
    <w:rsid w:val="007105AC"/>
    <w:rsid w:val="0072637F"/>
    <w:rsid w:val="00731476"/>
    <w:rsid w:val="00751D88"/>
    <w:rsid w:val="007722F5"/>
    <w:rsid w:val="0079612F"/>
    <w:rsid w:val="007B0ACC"/>
    <w:rsid w:val="007B774B"/>
    <w:rsid w:val="007C19A3"/>
    <w:rsid w:val="007C5CF0"/>
    <w:rsid w:val="007D3E33"/>
    <w:rsid w:val="007D4BB3"/>
    <w:rsid w:val="007E02DD"/>
    <w:rsid w:val="007E22F0"/>
    <w:rsid w:val="007F0814"/>
    <w:rsid w:val="007F2226"/>
    <w:rsid w:val="008215F5"/>
    <w:rsid w:val="008238AA"/>
    <w:rsid w:val="008269DB"/>
    <w:rsid w:val="0083545C"/>
    <w:rsid w:val="0083670F"/>
    <w:rsid w:val="00836B5D"/>
    <w:rsid w:val="0084416A"/>
    <w:rsid w:val="008507F8"/>
    <w:rsid w:val="008774B3"/>
    <w:rsid w:val="0088088F"/>
    <w:rsid w:val="008823AC"/>
    <w:rsid w:val="00885A08"/>
    <w:rsid w:val="008908C3"/>
    <w:rsid w:val="008A1E10"/>
    <w:rsid w:val="008A6C02"/>
    <w:rsid w:val="008C3005"/>
    <w:rsid w:val="008C563F"/>
    <w:rsid w:val="008D296E"/>
    <w:rsid w:val="008E16FA"/>
    <w:rsid w:val="008E45BC"/>
    <w:rsid w:val="008F0A28"/>
    <w:rsid w:val="0092563D"/>
    <w:rsid w:val="00933CD0"/>
    <w:rsid w:val="00946C4A"/>
    <w:rsid w:val="00947B00"/>
    <w:rsid w:val="00963D1E"/>
    <w:rsid w:val="009740C8"/>
    <w:rsid w:val="009B0F2E"/>
    <w:rsid w:val="009B3A74"/>
    <w:rsid w:val="009B46E8"/>
    <w:rsid w:val="009F0360"/>
    <w:rsid w:val="00A013D4"/>
    <w:rsid w:val="00A01AB1"/>
    <w:rsid w:val="00A02068"/>
    <w:rsid w:val="00A0317A"/>
    <w:rsid w:val="00A066EB"/>
    <w:rsid w:val="00A07B23"/>
    <w:rsid w:val="00A1037C"/>
    <w:rsid w:val="00A22877"/>
    <w:rsid w:val="00A2426D"/>
    <w:rsid w:val="00A25FDE"/>
    <w:rsid w:val="00A32344"/>
    <w:rsid w:val="00A36051"/>
    <w:rsid w:val="00A455DD"/>
    <w:rsid w:val="00A5267E"/>
    <w:rsid w:val="00A53F02"/>
    <w:rsid w:val="00A67621"/>
    <w:rsid w:val="00A81461"/>
    <w:rsid w:val="00A83DB4"/>
    <w:rsid w:val="00AA6C48"/>
    <w:rsid w:val="00AC29FE"/>
    <w:rsid w:val="00AD15F1"/>
    <w:rsid w:val="00AD2A85"/>
    <w:rsid w:val="00AD72E8"/>
    <w:rsid w:val="00AE7B36"/>
    <w:rsid w:val="00AF4E91"/>
    <w:rsid w:val="00B06D73"/>
    <w:rsid w:val="00B1073E"/>
    <w:rsid w:val="00B11F2A"/>
    <w:rsid w:val="00B147B7"/>
    <w:rsid w:val="00B20ABF"/>
    <w:rsid w:val="00B23545"/>
    <w:rsid w:val="00B248D2"/>
    <w:rsid w:val="00B57640"/>
    <w:rsid w:val="00B61A1B"/>
    <w:rsid w:val="00B61B0E"/>
    <w:rsid w:val="00B70594"/>
    <w:rsid w:val="00B97AA3"/>
    <w:rsid w:val="00BA0FF9"/>
    <w:rsid w:val="00BA2D3C"/>
    <w:rsid w:val="00BA7EC4"/>
    <w:rsid w:val="00BB16B1"/>
    <w:rsid w:val="00BB480A"/>
    <w:rsid w:val="00BB7EFE"/>
    <w:rsid w:val="00BC233B"/>
    <w:rsid w:val="00BC5E38"/>
    <w:rsid w:val="00BD143C"/>
    <w:rsid w:val="00C05C6F"/>
    <w:rsid w:val="00C06573"/>
    <w:rsid w:val="00C11A1C"/>
    <w:rsid w:val="00C120B6"/>
    <w:rsid w:val="00C30880"/>
    <w:rsid w:val="00C3194B"/>
    <w:rsid w:val="00C363E7"/>
    <w:rsid w:val="00C76716"/>
    <w:rsid w:val="00C86E06"/>
    <w:rsid w:val="00C91F82"/>
    <w:rsid w:val="00C93753"/>
    <w:rsid w:val="00CB7AC2"/>
    <w:rsid w:val="00CC32BC"/>
    <w:rsid w:val="00CC5DBE"/>
    <w:rsid w:val="00CD577C"/>
    <w:rsid w:val="00CD7B86"/>
    <w:rsid w:val="00CE1FD8"/>
    <w:rsid w:val="00CE3FF8"/>
    <w:rsid w:val="00CF0212"/>
    <w:rsid w:val="00CF202F"/>
    <w:rsid w:val="00CF37A5"/>
    <w:rsid w:val="00CF617B"/>
    <w:rsid w:val="00CF7198"/>
    <w:rsid w:val="00D02F7D"/>
    <w:rsid w:val="00D107F0"/>
    <w:rsid w:val="00D15572"/>
    <w:rsid w:val="00D4293F"/>
    <w:rsid w:val="00D44676"/>
    <w:rsid w:val="00D62079"/>
    <w:rsid w:val="00D74616"/>
    <w:rsid w:val="00D777E1"/>
    <w:rsid w:val="00D8124D"/>
    <w:rsid w:val="00D9678B"/>
    <w:rsid w:val="00DB47C3"/>
    <w:rsid w:val="00DD6826"/>
    <w:rsid w:val="00DF3BE5"/>
    <w:rsid w:val="00DF4AB8"/>
    <w:rsid w:val="00E0790C"/>
    <w:rsid w:val="00E116EE"/>
    <w:rsid w:val="00E16F98"/>
    <w:rsid w:val="00E21C03"/>
    <w:rsid w:val="00E45113"/>
    <w:rsid w:val="00E84FC6"/>
    <w:rsid w:val="00E866CA"/>
    <w:rsid w:val="00E93D61"/>
    <w:rsid w:val="00E97F12"/>
    <w:rsid w:val="00EA1E2F"/>
    <w:rsid w:val="00EB08B2"/>
    <w:rsid w:val="00EC1254"/>
    <w:rsid w:val="00EC2142"/>
    <w:rsid w:val="00EC2DD8"/>
    <w:rsid w:val="00EC4E84"/>
    <w:rsid w:val="00ED3137"/>
    <w:rsid w:val="00EF0224"/>
    <w:rsid w:val="00EF0E51"/>
    <w:rsid w:val="00EF518C"/>
    <w:rsid w:val="00EF7E46"/>
    <w:rsid w:val="00F028B2"/>
    <w:rsid w:val="00F138D4"/>
    <w:rsid w:val="00F212B0"/>
    <w:rsid w:val="00F43BE1"/>
    <w:rsid w:val="00F4511D"/>
    <w:rsid w:val="00F4534B"/>
    <w:rsid w:val="00F5031E"/>
    <w:rsid w:val="00F52E38"/>
    <w:rsid w:val="00F53B11"/>
    <w:rsid w:val="00F664E6"/>
    <w:rsid w:val="00F679CC"/>
    <w:rsid w:val="00F70AA5"/>
    <w:rsid w:val="00F711A4"/>
    <w:rsid w:val="00F73A4F"/>
    <w:rsid w:val="00F77D6C"/>
    <w:rsid w:val="00F83F5D"/>
    <w:rsid w:val="00F84E56"/>
    <w:rsid w:val="00FB17B9"/>
    <w:rsid w:val="00FB24BC"/>
    <w:rsid w:val="00FB39C3"/>
    <w:rsid w:val="00FC324B"/>
    <w:rsid w:val="00FD42B2"/>
    <w:rsid w:val="00FF274A"/>
    <w:rsid w:val="20205956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3234A3"/>
  <w15:chartTrackingRefBased/>
  <w15:docId w15:val="{EEF0A452-7DA4-44F4-93E8-01B02EB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08B2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FF27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274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274A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27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274A"/>
    <w:rPr>
      <w:b/>
      <w:bCs/>
      <w:sz w:val="20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5C2E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5C2E"/>
    <w:rPr>
      <w:lang w:val="en-GB"/>
    </w:rPr>
  </w:style>
  <w:style w:type="paragraph" w:customStyle="1" w:styleId="BasicParagraph">
    <w:name w:val="[Basic Paragraph]"/>
    <w:basedOn w:val="Standaard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nl-NL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Standaard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Plattetekst">
    <w:name w:val="Body Text"/>
    <w:basedOn w:val="Standaard"/>
    <w:link w:val="Platteteks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12484E"/>
    <w:rPr>
      <w:rFonts w:ascii="Arial" w:eastAsia="MS Mincho" w:hAnsi="Arial" w:cs="Times New Roman"/>
      <w:sz w:val="20"/>
      <w:szCs w:val="20"/>
      <w:lang w:val="en-GB" w:eastAsia="nl-NL"/>
    </w:rPr>
  </w:style>
  <w:style w:type="paragraph" w:styleId="Normaalweb">
    <w:name w:val="Normal (Web)"/>
    <w:basedOn w:val="Standaard"/>
    <w:uiPriority w:val="99"/>
    <w:unhideWhenUsed/>
    <w:rsid w:val="00510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Standaard"/>
    <w:rsid w:val="00C36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eop">
    <w:name w:val="eop"/>
    <w:basedOn w:val="Standaardalinea-lettertype"/>
    <w:rsid w:val="00C363E7"/>
  </w:style>
  <w:style w:type="paragraph" w:styleId="Geenafstand">
    <w:name w:val="No Spacing"/>
    <w:uiPriority w:val="1"/>
    <w:qFormat/>
    <w:rsid w:val="00260641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2750</Characters>
  <Application>Microsoft Office Word</Application>
  <DocSecurity>4</DocSecurity>
  <Lines>22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Robbert Holtkamp</cp:lastModifiedBy>
  <cp:revision>2</cp:revision>
  <cp:lastPrinted>2021-10-12T09:24:00Z</cp:lastPrinted>
  <dcterms:created xsi:type="dcterms:W3CDTF">2022-04-06T07:38:00Z</dcterms:created>
  <dcterms:modified xsi:type="dcterms:W3CDTF">2022-04-06T07:38:00Z</dcterms:modified>
</cp:coreProperties>
</file>