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C4BC" w14:textId="4E3B9CF4" w:rsidR="00933CD0" w:rsidRDefault="00166F24" w:rsidP="004931F7">
      <w:pPr>
        <w:jc w:val="both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bookmarkStart w:id="1" w:name="_GoBack"/>
      <w:bookmarkEnd w:id="1"/>
      <w:r>
        <w:rPr>
          <w:rFonts w:ascii="Century Gothic" w:hAnsi="Century Gothic"/>
          <w:b/>
          <w:sz w:val="32"/>
        </w:rPr>
        <w:t xml:space="preserve">El Grupo BMW </w:t>
      </w:r>
      <w:r w:rsidR="00801039">
        <w:rPr>
          <w:rFonts w:ascii="Century Gothic" w:hAnsi="Century Gothic"/>
          <w:b/>
          <w:sz w:val="32"/>
        </w:rPr>
        <w:t>eli</w:t>
      </w:r>
      <w:r w:rsidR="001F4D14">
        <w:rPr>
          <w:rFonts w:ascii="Century Gothic" w:hAnsi="Century Gothic"/>
          <w:b/>
          <w:sz w:val="32"/>
        </w:rPr>
        <w:t>g</w:t>
      </w:r>
      <w:r w:rsidR="00801039">
        <w:rPr>
          <w:rFonts w:ascii="Century Gothic" w:hAnsi="Century Gothic"/>
          <w:b/>
          <w:sz w:val="32"/>
        </w:rPr>
        <w:t xml:space="preserve">e </w:t>
      </w:r>
      <w:r>
        <w:rPr>
          <w:rFonts w:ascii="Century Gothic" w:hAnsi="Century Gothic"/>
          <w:b/>
          <w:sz w:val="32"/>
        </w:rPr>
        <w:t xml:space="preserve">los neumáticos Vredestein como equipo original </w:t>
      </w:r>
      <w:r w:rsidR="00F63676">
        <w:rPr>
          <w:rFonts w:ascii="Century Gothic" w:hAnsi="Century Gothic"/>
          <w:b/>
          <w:sz w:val="32"/>
        </w:rPr>
        <w:t>d</w:t>
      </w:r>
      <w:r>
        <w:rPr>
          <w:rFonts w:ascii="Century Gothic" w:hAnsi="Century Gothic"/>
          <w:b/>
          <w:sz w:val="32"/>
        </w:rPr>
        <w:t xml:space="preserve">el nuevo </w:t>
      </w:r>
      <w:proofErr w:type="gramStart"/>
      <w:r>
        <w:rPr>
          <w:rFonts w:ascii="Century Gothic" w:hAnsi="Century Gothic"/>
          <w:b/>
          <w:sz w:val="32"/>
        </w:rPr>
        <w:t xml:space="preserve">BMW  </w:t>
      </w:r>
      <w:r w:rsidR="00FA06AC">
        <w:rPr>
          <w:rFonts w:ascii="Century Gothic" w:hAnsi="Century Gothic"/>
          <w:b/>
          <w:sz w:val="32"/>
        </w:rPr>
        <w:t>Serie</w:t>
      </w:r>
      <w:proofErr w:type="gramEnd"/>
      <w:r w:rsidR="00FA06AC">
        <w:rPr>
          <w:rFonts w:ascii="Century Gothic" w:hAnsi="Century Gothic"/>
          <w:b/>
          <w:sz w:val="32"/>
        </w:rPr>
        <w:t xml:space="preserve"> 2 </w:t>
      </w:r>
      <w:r>
        <w:rPr>
          <w:rFonts w:ascii="Century Gothic" w:hAnsi="Century Gothic"/>
          <w:b/>
          <w:sz w:val="32"/>
        </w:rPr>
        <w:t xml:space="preserve">Active </w:t>
      </w:r>
      <w:proofErr w:type="spellStart"/>
      <w:r>
        <w:rPr>
          <w:rFonts w:ascii="Century Gothic" w:hAnsi="Century Gothic"/>
          <w:b/>
          <w:sz w:val="32"/>
        </w:rPr>
        <w:t>Tourer</w:t>
      </w:r>
      <w:proofErr w:type="spellEnd"/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0B19DEE0" w14:textId="77777777" w:rsidR="004931F7" w:rsidRDefault="004931F7" w:rsidP="00F210EA">
      <w:pPr>
        <w:rPr>
          <w:rFonts w:ascii="Century Gothic" w:hAnsi="Century Gothic"/>
          <w:b/>
          <w:color w:val="000000" w:themeColor="text1"/>
          <w:sz w:val="20"/>
        </w:rPr>
      </w:pPr>
    </w:p>
    <w:p w14:paraId="3F9F331C" w14:textId="7E98E099" w:rsidR="00801039" w:rsidRDefault="00E2572A" w:rsidP="004931F7">
      <w:pPr>
        <w:jc w:val="both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b/>
          <w:color w:val="000000" w:themeColor="text1"/>
          <w:sz w:val="20"/>
        </w:rPr>
        <w:t>Ámsterdam</w:t>
      </w:r>
      <w:r w:rsidR="004931F7">
        <w:rPr>
          <w:rFonts w:ascii="Century Gothic" w:hAnsi="Century Gothic"/>
          <w:b/>
          <w:color w:val="000000" w:themeColor="text1"/>
          <w:sz w:val="20"/>
        </w:rPr>
        <w:t>,</w:t>
      </w:r>
      <w:r w:rsidR="00F1274A">
        <w:rPr>
          <w:rFonts w:ascii="Century Gothic" w:hAnsi="Century Gothic"/>
          <w:b/>
          <w:color w:val="000000" w:themeColor="text1"/>
          <w:sz w:val="20"/>
        </w:rPr>
        <w:t xml:space="preserve"> </w:t>
      </w:r>
      <w:r w:rsidR="00637038">
        <w:rPr>
          <w:rFonts w:ascii="Century Gothic" w:hAnsi="Century Gothic"/>
          <w:b/>
          <w:color w:val="000000" w:themeColor="text1"/>
          <w:sz w:val="20"/>
        </w:rPr>
        <w:t xml:space="preserve">11 </w:t>
      </w:r>
      <w:r w:rsidR="00F1274A">
        <w:rPr>
          <w:rFonts w:ascii="Century Gothic" w:hAnsi="Century Gothic"/>
          <w:b/>
          <w:color w:val="000000" w:themeColor="text1"/>
          <w:sz w:val="20"/>
        </w:rPr>
        <w:t>de mayo de 2022</w:t>
      </w:r>
      <w:r w:rsidR="00F1274A">
        <w:rPr>
          <w:rFonts w:ascii="Century Gothic" w:hAnsi="Century Gothic"/>
          <w:color w:val="000000" w:themeColor="text1"/>
          <w:sz w:val="20"/>
        </w:rPr>
        <w:t xml:space="preserve">. </w:t>
      </w:r>
      <w:r w:rsidR="00F1274A">
        <w:rPr>
          <w:rFonts w:ascii="Century Gothic" w:hAnsi="Century Gothic"/>
          <w:sz w:val="20"/>
        </w:rPr>
        <w:t xml:space="preserve">El Grupo BMW ha seleccionado los neumáticos Vredestein </w:t>
      </w:r>
      <w:proofErr w:type="spellStart"/>
      <w:r w:rsidR="00F1274A">
        <w:rPr>
          <w:rFonts w:ascii="Century Gothic" w:hAnsi="Century Gothic"/>
          <w:sz w:val="20"/>
        </w:rPr>
        <w:t>Ultrac</w:t>
      </w:r>
      <w:proofErr w:type="spellEnd"/>
      <w:r w:rsidR="00801039">
        <w:rPr>
          <w:rFonts w:ascii="Century Gothic" w:hAnsi="Century Gothic"/>
          <w:sz w:val="20"/>
        </w:rPr>
        <w:t>,</w:t>
      </w:r>
      <w:r w:rsidR="00F1274A">
        <w:rPr>
          <w:rFonts w:ascii="Century Gothic" w:hAnsi="Century Gothic"/>
          <w:sz w:val="20"/>
        </w:rPr>
        <w:t xml:space="preserve"> de Apollo </w:t>
      </w:r>
      <w:proofErr w:type="spellStart"/>
      <w:r w:rsidR="00F1274A">
        <w:rPr>
          <w:rFonts w:ascii="Century Gothic" w:hAnsi="Century Gothic"/>
          <w:sz w:val="20"/>
        </w:rPr>
        <w:t>Tyres</w:t>
      </w:r>
      <w:proofErr w:type="spellEnd"/>
      <w:r w:rsidR="00801039">
        <w:rPr>
          <w:rFonts w:ascii="Century Gothic" w:hAnsi="Century Gothic"/>
          <w:sz w:val="20"/>
        </w:rPr>
        <w:t>,</w:t>
      </w:r>
      <w:r w:rsidR="00F1274A">
        <w:rPr>
          <w:rFonts w:ascii="Century Gothic" w:hAnsi="Century Gothic"/>
          <w:sz w:val="20"/>
        </w:rPr>
        <w:t xml:space="preserve"> como equipo original </w:t>
      </w:r>
      <w:r w:rsidR="00793554">
        <w:rPr>
          <w:rFonts w:ascii="Century Gothic" w:hAnsi="Century Gothic"/>
          <w:sz w:val="20"/>
        </w:rPr>
        <w:t>d</w:t>
      </w:r>
      <w:r w:rsidR="00F1274A">
        <w:rPr>
          <w:rFonts w:ascii="Century Gothic" w:hAnsi="Century Gothic"/>
          <w:sz w:val="20"/>
        </w:rPr>
        <w:t xml:space="preserve">el nuevo BMW Serie 2 Active </w:t>
      </w:r>
      <w:proofErr w:type="spellStart"/>
      <w:r w:rsidR="00F1274A">
        <w:rPr>
          <w:rFonts w:ascii="Century Gothic" w:hAnsi="Century Gothic"/>
          <w:sz w:val="20"/>
        </w:rPr>
        <w:t>Tourer</w:t>
      </w:r>
      <w:proofErr w:type="spellEnd"/>
      <w:r w:rsidR="00F1274A">
        <w:rPr>
          <w:rFonts w:ascii="Century Gothic" w:hAnsi="Century Gothic"/>
          <w:sz w:val="20"/>
        </w:rPr>
        <w:t xml:space="preserve">, </w:t>
      </w:r>
      <w:r w:rsidR="00801039">
        <w:rPr>
          <w:rFonts w:ascii="Century Gothic" w:hAnsi="Century Gothic"/>
          <w:sz w:val="20"/>
        </w:rPr>
        <w:t xml:space="preserve">modelo </w:t>
      </w:r>
      <w:r w:rsidR="00F1274A">
        <w:rPr>
          <w:rFonts w:ascii="Century Gothic" w:hAnsi="Century Gothic"/>
          <w:sz w:val="20"/>
        </w:rPr>
        <w:t xml:space="preserve">que se </w:t>
      </w:r>
      <w:r w:rsidR="003074C8">
        <w:rPr>
          <w:rFonts w:ascii="Century Gothic" w:hAnsi="Century Gothic"/>
          <w:sz w:val="20"/>
        </w:rPr>
        <w:t>ha puesto a</w:t>
      </w:r>
      <w:r w:rsidR="00F1274A">
        <w:rPr>
          <w:rFonts w:ascii="Century Gothic" w:hAnsi="Century Gothic"/>
          <w:sz w:val="20"/>
        </w:rPr>
        <w:t xml:space="preserve"> la venta en Europa </w:t>
      </w:r>
      <w:r w:rsidR="003074C8">
        <w:rPr>
          <w:rFonts w:ascii="Century Gothic" w:hAnsi="Century Gothic"/>
          <w:sz w:val="20"/>
        </w:rPr>
        <w:t xml:space="preserve">el pasado mes de </w:t>
      </w:r>
      <w:r w:rsidR="00F1274A">
        <w:rPr>
          <w:rFonts w:ascii="Century Gothic" w:hAnsi="Century Gothic"/>
          <w:sz w:val="20"/>
        </w:rPr>
        <w:t>marzo</w:t>
      </w:r>
      <w:r w:rsidR="00F1274A">
        <w:rPr>
          <w:rFonts w:ascii="Century Gothic" w:hAnsi="Century Gothic"/>
          <w:b/>
          <w:sz w:val="20"/>
        </w:rPr>
        <w:t>.</w:t>
      </w:r>
      <w:r w:rsidR="00F1274A">
        <w:rPr>
          <w:rFonts w:ascii="Century Gothic" w:hAnsi="Century Gothic"/>
          <w:b/>
          <w:color w:val="FF0000"/>
          <w:sz w:val="20"/>
        </w:rPr>
        <w:t xml:space="preserve"> </w:t>
      </w:r>
    </w:p>
    <w:p w14:paraId="28167188" w14:textId="77777777" w:rsidR="00801039" w:rsidRDefault="00801039" w:rsidP="004931F7">
      <w:pPr>
        <w:jc w:val="both"/>
        <w:rPr>
          <w:rFonts w:ascii="Century Gothic" w:hAnsi="Century Gothic"/>
          <w:b/>
          <w:color w:val="FF0000"/>
          <w:sz w:val="20"/>
        </w:rPr>
      </w:pPr>
    </w:p>
    <w:p w14:paraId="5AA0AA54" w14:textId="68DB3D18" w:rsidR="00F210EA" w:rsidRPr="00B710B7" w:rsidRDefault="00F1274A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Fabricados en la planta de</w:t>
      </w:r>
      <w:r w:rsidR="003074C8">
        <w:rPr>
          <w:rFonts w:ascii="Century Gothic" w:hAnsi="Century Gothic"/>
          <w:sz w:val="20"/>
        </w:rPr>
        <w:t xml:space="preserve"> Apollo </w:t>
      </w:r>
      <w:proofErr w:type="spellStart"/>
      <w:r w:rsidR="003074C8">
        <w:rPr>
          <w:rFonts w:ascii="Century Gothic" w:hAnsi="Century Gothic"/>
          <w:sz w:val="20"/>
        </w:rPr>
        <w:t>Tyres</w:t>
      </w:r>
      <w:proofErr w:type="spellEnd"/>
      <w:r w:rsidR="003074C8">
        <w:rPr>
          <w:rFonts w:ascii="Century Gothic" w:hAnsi="Century Gothic"/>
          <w:sz w:val="20"/>
        </w:rPr>
        <w:t xml:space="preserve"> en</w:t>
      </w:r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Gyöngyöshalász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3074C8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Hungría</w:t>
      </w:r>
      <w:r w:rsidR="003074C8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 xml:space="preserve">, los neumáticos Vredestein elegidos por el Grupo BMW se suministrarán en tres </w:t>
      </w:r>
      <w:r w:rsidR="004931F7">
        <w:rPr>
          <w:rFonts w:ascii="Century Gothic" w:hAnsi="Century Gothic"/>
          <w:sz w:val="20"/>
        </w:rPr>
        <w:t>medidas</w:t>
      </w:r>
      <w:r>
        <w:rPr>
          <w:rFonts w:ascii="Century Gothic" w:hAnsi="Century Gothic"/>
          <w:sz w:val="20"/>
        </w:rPr>
        <w:t>: 205/65R16 95W, 205/60R17 97W XL y 225/50R18 99W XL</w:t>
      </w:r>
      <w:r w:rsidR="003074C8">
        <w:rPr>
          <w:rFonts w:ascii="Century Gothic" w:hAnsi="Century Gothic"/>
          <w:sz w:val="20"/>
        </w:rPr>
        <w:t>. Estas cubiertas</w:t>
      </w:r>
      <w:r w:rsidR="00992A4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estarán </w:t>
      </w:r>
      <w:r w:rsidR="003074C8">
        <w:rPr>
          <w:rFonts w:ascii="Century Gothic" w:hAnsi="Century Gothic"/>
          <w:sz w:val="20"/>
        </w:rPr>
        <w:t xml:space="preserve">marcadas </w:t>
      </w:r>
      <w:r>
        <w:rPr>
          <w:rFonts w:ascii="Century Gothic" w:hAnsi="Century Gothic"/>
          <w:sz w:val="20"/>
        </w:rPr>
        <w:t>con el símbolo de una estrella en el flanco para indicar que se trata de</w:t>
      </w:r>
      <w:r w:rsidR="003074C8">
        <w:rPr>
          <w:rFonts w:ascii="Century Gothic" w:hAnsi="Century Gothic"/>
          <w:sz w:val="20"/>
        </w:rPr>
        <w:t xml:space="preserve"> un</w:t>
      </w:r>
      <w:r>
        <w:rPr>
          <w:rFonts w:ascii="Century Gothic" w:hAnsi="Century Gothic"/>
          <w:sz w:val="20"/>
        </w:rPr>
        <w:t xml:space="preserve"> </w:t>
      </w:r>
      <w:r w:rsidR="003074C8">
        <w:rPr>
          <w:rFonts w:ascii="Century Gothic" w:hAnsi="Century Gothic"/>
          <w:sz w:val="20"/>
        </w:rPr>
        <w:t xml:space="preserve">producto </w:t>
      </w:r>
      <w:r>
        <w:rPr>
          <w:rFonts w:ascii="Century Gothic" w:hAnsi="Century Gothic"/>
          <w:sz w:val="20"/>
        </w:rPr>
        <w:t xml:space="preserve">especial para el Grupo BMW. Esta es la primera vez que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 firma un contrato </w:t>
      </w:r>
      <w:r w:rsidR="003074C8">
        <w:rPr>
          <w:rFonts w:ascii="Century Gothic" w:hAnsi="Century Gothic"/>
          <w:sz w:val="20"/>
        </w:rPr>
        <w:t xml:space="preserve">con el Grupo BMW </w:t>
      </w:r>
      <w:r>
        <w:rPr>
          <w:rFonts w:ascii="Century Gothic" w:hAnsi="Century Gothic"/>
          <w:sz w:val="20"/>
        </w:rPr>
        <w:t xml:space="preserve">como proveedor de </w:t>
      </w:r>
      <w:r w:rsidR="003074C8">
        <w:rPr>
          <w:rFonts w:ascii="Century Gothic" w:hAnsi="Century Gothic"/>
          <w:sz w:val="20"/>
        </w:rPr>
        <w:t xml:space="preserve">equipo- </w:t>
      </w:r>
      <w:r>
        <w:rPr>
          <w:rFonts w:ascii="Century Gothic" w:hAnsi="Century Gothic"/>
          <w:sz w:val="20"/>
        </w:rPr>
        <w:t xml:space="preserve">original. </w:t>
      </w:r>
    </w:p>
    <w:p w14:paraId="35473CF5" w14:textId="60B3302E" w:rsidR="00666B6F" w:rsidRDefault="00F210EA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0E61AA5F" w14:textId="0C15F482" w:rsidR="009F0F29" w:rsidRDefault="00B710B7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Como parte </w:t>
      </w:r>
      <w:r w:rsidR="003074C8">
        <w:rPr>
          <w:rFonts w:ascii="Century Gothic" w:hAnsi="Century Gothic"/>
          <w:sz w:val="20"/>
        </w:rPr>
        <w:t xml:space="preserve">de un </w:t>
      </w:r>
      <w:r>
        <w:rPr>
          <w:rFonts w:ascii="Century Gothic" w:hAnsi="Century Gothic"/>
          <w:sz w:val="20"/>
        </w:rPr>
        <w:t xml:space="preserve">acuerdo </w:t>
      </w:r>
      <w:r w:rsidR="003074C8">
        <w:rPr>
          <w:rFonts w:ascii="Century Gothic" w:hAnsi="Century Gothic"/>
          <w:sz w:val="20"/>
        </w:rPr>
        <w:t>plurianual</w:t>
      </w:r>
      <w:r>
        <w:rPr>
          <w:rFonts w:ascii="Century Gothic" w:hAnsi="Century Gothic"/>
          <w:sz w:val="20"/>
        </w:rPr>
        <w:t xml:space="preserve">,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 ha perfeccionado el galardonado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en estrecha colaboración con el Grupo BMW, lo que ha dado como resultado unos neumáticos </w:t>
      </w:r>
      <w:r w:rsidR="00BE0CAA">
        <w:rPr>
          <w:rFonts w:ascii="Century Gothic" w:hAnsi="Century Gothic"/>
          <w:sz w:val="20"/>
        </w:rPr>
        <w:t>personalizados</w:t>
      </w:r>
      <w:r>
        <w:rPr>
          <w:rFonts w:ascii="Century Gothic" w:hAnsi="Century Gothic"/>
          <w:sz w:val="20"/>
        </w:rPr>
        <w:t xml:space="preserve"> que permiten conducir de forma segura y gratificante, </w:t>
      </w:r>
      <w:r w:rsidR="00992A4B">
        <w:rPr>
          <w:rFonts w:ascii="Century Gothic" w:hAnsi="Century Gothic"/>
          <w:sz w:val="20"/>
        </w:rPr>
        <w:t xml:space="preserve">además de </w:t>
      </w:r>
      <w:r w:rsidR="00E070A6">
        <w:rPr>
          <w:rFonts w:ascii="Century Gothic" w:hAnsi="Century Gothic"/>
          <w:sz w:val="20"/>
        </w:rPr>
        <w:t xml:space="preserve">reducir </w:t>
      </w:r>
      <w:r>
        <w:rPr>
          <w:rFonts w:ascii="Century Gothic" w:hAnsi="Century Gothic"/>
          <w:sz w:val="20"/>
        </w:rPr>
        <w:t xml:space="preserve">el consumo </w:t>
      </w:r>
      <w:r w:rsidR="00E070A6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 xml:space="preserve">combustible gracias a su baja resistencia a la rodadura. Los neumáticos reciben la calificación A en términos de ahorro de </w:t>
      </w:r>
      <w:r w:rsidR="00BE0CAA">
        <w:rPr>
          <w:rFonts w:ascii="Century Gothic" w:hAnsi="Century Gothic"/>
          <w:sz w:val="20"/>
        </w:rPr>
        <w:t>carburante</w:t>
      </w:r>
      <w:r w:rsidR="00E070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y agarre en superficies mojadas, por lo que cumplen los requisitos de rendimiento del Grupo BMW. </w:t>
      </w:r>
    </w:p>
    <w:p w14:paraId="4687B259" w14:textId="77777777" w:rsidR="00B710B7" w:rsidRPr="00B710B7" w:rsidRDefault="00B710B7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89A143D" w14:textId="538A67AC" w:rsidR="00B710B7" w:rsidRPr="00B710B7" w:rsidRDefault="00B710B7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Para dar un buen servicio a los clientes del Grupo BMW durante todo el tiempo que posean un</w:t>
      </w:r>
      <w:r w:rsidR="004931F7">
        <w:rPr>
          <w:rFonts w:ascii="Century Gothic" w:hAnsi="Century Gothic"/>
          <w:sz w:val="20"/>
        </w:rPr>
        <w:t xml:space="preserve"> Serie</w:t>
      </w:r>
      <w:r>
        <w:rPr>
          <w:rFonts w:ascii="Century Gothic" w:hAnsi="Century Gothic"/>
          <w:sz w:val="20"/>
        </w:rPr>
        <w:t xml:space="preserve"> 2 Active </w:t>
      </w:r>
      <w:proofErr w:type="spellStart"/>
      <w:r>
        <w:rPr>
          <w:rFonts w:ascii="Century Gothic" w:hAnsi="Century Gothic"/>
          <w:sz w:val="20"/>
        </w:rPr>
        <w:t>Tourer</w:t>
      </w:r>
      <w:proofErr w:type="spellEnd"/>
      <w:r>
        <w:rPr>
          <w:rFonts w:ascii="Century Gothic" w:hAnsi="Century Gothic"/>
          <w:sz w:val="20"/>
        </w:rPr>
        <w:t xml:space="preserve">, los neumáticos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marcados con la estrella estarán disponibles </w:t>
      </w:r>
      <w:r w:rsidR="00E070A6">
        <w:rPr>
          <w:rFonts w:ascii="Century Gothic" w:hAnsi="Century Gothic"/>
          <w:sz w:val="20"/>
        </w:rPr>
        <w:t xml:space="preserve">tanto </w:t>
      </w:r>
      <w:r>
        <w:rPr>
          <w:rFonts w:ascii="Century Gothic" w:hAnsi="Century Gothic"/>
          <w:sz w:val="20"/>
        </w:rPr>
        <w:t xml:space="preserve">en el mercado de </w:t>
      </w:r>
      <w:r w:rsidR="00BE0CAA">
        <w:rPr>
          <w:rFonts w:ascii="Century Gothic" w:hAnsi="Century Gothic"/>
          <w:sz w:val="20"/>
        </w:rPr>
        <w:t xml:space="preserve">reposición </w:t>
      </w:r>
      <w:r w:rsidR="00E070A6">
        <w:rPr>
          <w:rFonts w:ascii="Century Gothic" w:hAnsi="Century Gothic"/>
          <w:sz w:val="20"/>
        </w:rPr>
        <w:t xml:space="preserve">como </w:t>
      </w:r>
      <w:r>
        <w:rPr>
          <w:rFonts w:ascii="Century Gothic" w:hAnsi="Century Gothic"/>
          <w:sz w:val="20"/>
        </w:rPr>
        <w:t xml:space="preserve">en los concesionarios BMW. </w:t>
      </w:r>
    </w:p>
    <w:p w14:paraId="3B5FBFC8" w14:textId="77777777" w:rsidR="00A66099" w:rsidRPr="00B710B7" w:rsidRDefault="00A66099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34D3B30" w14:textId="1FBA1CE5" w:rsidR="00A66099" w:rsidRPr="00B710B7" w:rsidRDefault="00A66099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Este </w:t>
      </w:r>
      <w:r w:rsidR="007733B6">
        <w:rPr>
          <w:rFonts w:ascii="Century Gothic" w:hAnsi="Century Gothic"/>
          <w:sz w:val="20"/>
        </w:rPr>
        <w:t xml:space="preserve">es el </w:t>
      </w:r>
      <w:r>
        <w:rPr>
          <w:rFonts w:ascii="Century Gothic" w:hAnsi="Century Gothic"/>
          <w:sz w:val="20"/>
        </w:rPr>
        <w:t xml:space="preserve">contrato </w:t>
      </w:r>
      <w:r w:rsidR="00945941">
        <w:rPr>
          <w:rFonts w:ascii="Century Gothic" w:hAnsi="Century Gothic"/>
          <w:sz w:val="20"/>
        </w:rPr>
        <w:t xml:space="preserve">más reciente </w:t>
      </w:r>
      <w:r>
        <w:rPr>
          <w:rFonts w:ascii="Century Gothic" w:hAnsi="Century Gothic"/>
          <w:sz w:val="20"/>
        </w:rPr>
        <w:t xml:space="preserve">de suministro de equipo original de los que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 ha firmado con los principales fabricantes de automóviles en los últimos meses</w:t>
      </w:r>
      <w:r w:rsidR="007733B6">
        <w:rPr>
          <w:rFonts w:ascii="Century Gothic" w:hAnsi="Century Gothic"/>
          <w:sz w:val="20"/>
        </w:rPr>
        <w:t xml:space="preserve">. Algo </w:t>
      </w:r>
      <w:r>
        <w:rPr>
          <w:rFonts w:ascii="Century Gothic" w:hAnsi="Century Gothic"/>
          <w:sz w:val="20"/>
        </w:rPr>
        <w:t xml:space="preserve">que refuerza la posición </w:t>
      </w:r>
      <w:r w:rsidR="00174BA9">
        <w:rPr>
          <w:rFonts w:ascii="Century Gothic" w:hAnsi="Century Gothic"/>
          <w:sz w:val="20"/>
        </w:rPr>
        <w:t xml:space="preserve">en el segmento europeo de equipo original </w:t>
      </w:r>
      <w:r>
        <w:rPr>
          <w:rFonts w:ascii="Century Gothic" w:hAnsi="Century Gothic"/>
          <w:sz w:val="20"/>
        </w:rPr>
        <w:t xml:space="preserve">de la marca de neumáticos con sede en los Países </w:t>
      </w:r>
      <w:proofErr w:type="gramStart"/>
      <w:r>
        <w:rPr>
          <w:rFonts w:ascii="Century Gothic" w:hAnsi="Century Gothic"/>
          <w:sz w:val="20"/>
        </w:rPr>
        <w:t>Bajos .</w:t>
      </w:r>
      <w:proofErr w:type="gramEnd"/>
      <w:r>
        <w:rPr>
          <w:rFonts w:ascii="Century Gothic" w:hAnsi="Century Gothic"/>
          <w:sz w:val="20"/>
        </w:rPr>
        <w:t xml:space="preserve"> </w:t>
      </w:r>
    </w:p>
    <w:p w14:paraId="1A072F7F" w14:textId="77777777" w:rsidR="00B710B7" w:rsidRPr="00B710B7" w:rsidRDefault="00B710B7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0B5CB9E" w14:textId="5BC72831" w:rsidR="00B710B7" w:rsidRPr="00B710B7" w:rsidRDefault="28F4CF1B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Benoit Rivallant, presidente y director ejecutivo de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Europe</w:t>
      </w:r>
      <w:proofErr w:type="spellEnd"/>
      <w:r>
        <w:rPr>
          <w:rFonts w:ascii="Century Gothic" w:hAnsi="Century Gothic"/>
          <w:sz w:val="20"/>
        </w:rPr>
        <w:t xml:space="preserve">, declaró: "Durante el desarrollo de los neumáticos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C362F4">
        <w:rPr>
          <w:rFonts w:ascii="Century Gothic" w:hAnsi="Century Gothic"/>
          <w:sz w:val="20"/>
        </w:rPr>
        <w:t xml:space="preserve">personalizados </w:t>
      </w:r>
      <w:r>
        <w:rPr>
          <w:rFonts w:ascii="Century Gothic" w:hAnsi="Century Gothic"/>
          <w:sz w:val="20"/>
        </w:rPr>
        <w:t>para el BMW</w:t>
      </w:r>
      <w:r w:rsidR="004931F7">
        <w:rPr>
          <w:rFonts w:ascii="Century Gothic" w:hAnsi="Century Gothic"/>
          <w:sz w:val="20"/>
        </w:rPr>
        <w:t xml:space="preserve"> Serie</w:t>
      </w:r>
      <w:r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2  Active</w:t>
      </w:r>
      <w:proofErr w:type="gram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Tourer</w:t>
      </w:r>
      <w:proofErr w:type="spellEnd"/>
      <w:r>
        <w:rPr>
          <w:rFonts w:ascii="Century Gothic" w:hAnsi="Century Gothic"/>
          <w:sz w:val="20"/>
        </w:rPr>
        <w:t xml:space="preserve">, nuestro equipo de I+D se centró en realzar las características clave del vehículo para garantizar una conducción agradable, </w:t>
      </w:r>
      <w:r w:rsidR="00C362F4">
        <w:rPr>
          <w:rFonts w:ascii="Century Gothic" w:hAnsi="Century Gothic"/>
          <w:sz w:val="20"/>
        </w:rPr>
        <w:t xml:space="preserve">refinada </w:t>
      </w:r>
      <w:r>
        <w:rPr>
          <w:rFonts w:ascii="Century Gothic" w:hAnsi="Century Gothic"/>
          <w:sz w:val="20"/>
        </w:rPr>
        <w:t xml:space="preserve">y eficiente". </w:t>
      </w:r>
    </w:p>
    <w:p w14:paraId="795133E0" w14:textId="77777777" w:rsidR="00B710B7" w:rsidRDefault="00B710B7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1111A4D" w14:textId="071CCE35" w:rsidR="00515234" w:rsidRPr="00515234" w:rsidRDefault="00EF57D8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Los </w:t>
      </w:r>
      <w:r w:rsidR="004931F7">
        <w:rPr>
          <w:rFonts w:ascii="Century Gothic" w:hAnsi="Century Gothic"/>
          <w:sz w:val="20"/>
        </w:rPr>
        <w:t xml:space="preserve">nuevos </w:t>
      </w:r>
      <w:r>
        <w:rPr>
          <w:rFonts w:ascii="Century Gothic" w:hAnsi="Century Gothic"/>
          <w:sz w:val="20"/>
        </w:rPr>
        <w:t xml:space="preserve">neumáticos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C362F4">
        <w:rPr>
          <w:rFonts w:ascii="Century Gothic" w:hAnsi="Century Gothic"/>
          <w:sz w:val="20"/>
        </w:rPr>
        <w:t xml:space="preserve">ofrecen </w:t>
      </w:r>
      <w:r>
        <w:rPr>
          <w:rFonts w:ascii="Century Gothic" w:hAnsi="Century Gothic"/>
          <w:sz w:val="20"/>
        </w:rPr>
        <w:t>una mejora del 15 % en la maniobrabilidad en superficies secas y mojadas respecto a su aclamado predecesor. Este es el resultado de la mejora de la cavidad con una superficie más cuadrada, un diseño más rígido de la banda de rodadura y un nervio central con surcos laterales parabólicos que se combinan</w:t>
      </w:r>
      <w:r w:rsidR="001A0720">
        <w:rPr>
          <w:rFonts w:ascii="Century Gothic" w:hAnsi="Century Gothic"/>
          <w:sz w:val="20"/>
        </w:rPr>
        <w:t>. Todo ello</w:t>
      </w:r>
      <w:r>
        <w:rPr>
          <w:rFonts w:ascii="Century Gothic" w:hAnsi="Century Gothic"/>
          <w:sz w:val="20"/>
        </w:rPr>
        <w:t xml:space="preserve"> aumenta la precisión y la respuesta de la dirección, </w:t>
      </w:r>
      <w:r w:rsidR="001A0720">
        <w:rPr>
          <w:rFonts w:ascii="Century Gothic" w:hAnsi="Century Gothic"/>
          <w:sz w:val="20"/>
        </w:rPr>
        <w:t xml:space="preserve">además de </w:t>
      </w:r>
      <w:r>
        <w:rPr>
          <w:rFonts w:ascii="Century Gothic" w:hAnsi="Century Gothic"/>
          <w:sz w:val="20"/>
        </w:rPr>
        <w:t xml:space="preserve">ofrecer una experiencia de conducción segura y dinámica. </w:t>
      </w:r>
      <w:r w:rsidR="00A23EB4">
        <w:rPr>
          <w:rFonts w:ascii="Century Gothic" w:hAnsi="Century Gothic"/>
          <w:sz w:val="20"/>
        </w:rPr>
        <w:t>Asimismo</w:t>
      </w:r>
      <w:r>
        <w:rPr>
          <w:rFonts w:ascii="Century Gothic" w:hAnsi="Century Gothic"/>
          <w:sz w:val="20"/>
        </w:rPr>
        <w:t xml:space="preserve">, gracias a la </w:t>
      </w:r>
      <w:r w:rsidR="00A23EB4">
        <w:rPr>
          <w:rFonts w:ascii="Century Gothic" w:hAnsi="Century Gothic"/>
          <w:sz w:val="20"/>
        </w:rPr>
        <w:t xml:space="preserve">rebaja </w:t>
      </w:r>
      <w:r>
        <w:rPr>
          <w:rFonts w:ascii="Century Gothic" w:hAnsi="Century Gothic"/>
          <w:sz w:val="20"/>
        </w:rPr>
        <w:t>de la resistencia a la rodadura del neumático</w:t>
      </w:r>
      <w:r w:rsidR="00C362F4">
        <w:rPr>
          <w:rFonts w:ascii="Century Gothic" w:hAnsi="Century Gothic"/>
          <w:sz w:val="20"/>
        </w:rPr>
        <w:t xml:space="preserve"> </w:t>
      </w:r>
      <w:r w:rsidR="00A23EB4">
        <w:rPr>
          <w:rFonts w:ascii="Century Gothic" w:hAnsi="Century Gothic"/>
          <w:sz w:val="20"/>
        </w:rPr>
        <w:t>en un</w:t>
      </w:r>
      <w:r w:rsidR="00C362F4">
        <w:rPr>
          <w:rFonts w:ascii="Century Gothic" w:hAnsi="Century Gothic"/>
          <w:sz w:val="20"/>
        </w:rPr>
        <w:t xml:space="preserve"> 5%</w:t>
      </w:r>
      <w:r>
        <w:rPr>
          <w:rFonts w:ascii="Century Gothic" w:hAnsi="Century Gothic"/>
          <w:sz w:val="20"/>
        </w:rPr>
        <w:t xml:space="preserve">, aumenta la eficiencia de combustible y se reducen las emisiones de CO2. </w:t>
      </w:r>
    </w:p>
    <w:p w14:paraId="30709C8E" w14:textId="77777777" w:rsidR="00515234" w:rsidRPr="00515234" w:rsidRDefault="00515234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DEE6EA3" w14:textId="360D95DB" w:rsidR="00B809F0" w:rsidRPr="00B809F0" w:rsidRDefault="001F4AAA" w:rsidP="004931F7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En comparación con su predecesor, el </w:t>
      </w:r>
      <w:proofErr w:type="spellStart"/>
      <w:r>
        <w:rPr>
          <w:rFonts w:ascii="Century Gothic" w:hAnsi="Century Gothic"/>
          <w:sz w:val="20"/>
        </w:rPr>
        <w:t>Ultrac</w:t>
      </w:r>
      <w:proofErr w:type="spellEnd"/>
      <w:r>
        <w:rPr>
          <w:rFonts w:ascii="Century Gothic" w:hAnsi="Century Gothic"/>
          <w:sz w:val="20"/>
        </w:rPr>
        <w:t xml:space="preserve"> también incorpora un 50 % más del </w:t>
      </w:r>
      <w:r w:rsidR="00C362F4">
        <w:rPr>
          <w:rFonts w:ascii="Century Gothic" w:hAnsi="Century Gothic"/>
          <w:sz w:val="20"/>
        </w:rPr>
        <w:t xml:space="preserve">exclusivo </w:t>
      </w:r>
      <w:r>
        <w:rPr>
          <w:rFonts w:ascii="Century Gothic" w:hAnsi="Century Gothic"/>
          <w:sz w:val="20"/>
        </w:rPr>
        <w:t xml:space="preserve">compuesto de sílice y resina que mejora la tracción, lo que a su vez mejora un 10 % el frenado en superficies secas y mojadas. La absorción de impactos y la reducción del ruido han mejorado gracias a la </w:t>
      </w:r>
      <w:r w:rsidR="00A23EB4">
        <w:rPr>
          <w:rFonts w:ascii="Century Gothic" w:hAnsi="Century Gothic"/>
          <w:sz w:val="20"/>
        </w:rPr>
        <w:t xml:space="preserve">rebaja </w:t>
      </w:r>
      <w:r>
        <w:rPr>
          <w:rFonts w:ascii="Century Gothic" w:hAnsi="Century Gothic"/>
          <w:sz w:val="20"/>
        </w:rPr>
        <w:t xml:space="preserve">de la altura del talón, a la construcción optimizada de los flancos y al aumento de la zona de flexión. Además, el dibujo del neumático se ha optimizado en diferentes </w:t>
      </w:r>
      <w:r w:rsidR="00A702A1">
        <w:rPr>
          <w:rFonts w:ascii="Century Gothic" w:hAnsi="Century Gothic"/>
          <w:sz w:val="20"/>
        </w:rPr>
        <w:t>medidas</w:t>
      </w:r>
      <w:r>
        <w:rPr>
          <w:rFonts w:ascii="Century Gothic" w:hAnsi="Century Gothic"/>
          <w:sz w:val="20"/>
        </w:rPr>
        <w:t xml:space="preserve"> para que el sonido resulte más agradable.</w:t>
      </w:r>
    </w:p>
    <w:p w14:paraId="5698FC79" w14:textId="77777777" w:rsidR="00515234" w:rsidRPr="00B710B7" w:rsidRDefault="00515234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FA3CED5" w14:textId="60D503DC" w:rsidR="00CB72C5" w:rsidRPr="00BB37AA" w:rsidRDefault="00B710B7" w:rsidP="004931F7">
      <w:pPr>
        <w:jc w:val="both"/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/>
          <w:sz w:val="20"/>
        </w:rPr>
        <w:lastRenderedPageBreak/>
        <w:t xml:space="preserve">Para obtener más información, visite: </w:t>
      </w:r>
      <w:hyperlink r:id="rId9" w:history="1">
        <w:r w:rsidR="00CB72C5" w:rsidRPr="00A6326C">
          <w:rPr>
            <w:rStyle w:val="Hyperlink"/>
            <w:rFonts w:ascii="Century Gothic" w:hAnsi="Century Gothic" w:cstheme="minorBidi"/>
            <w:sz w:val="20"/>
          </w:rPr>
          <w:t>https://www.vredestein.es/car-suv-tyres/find-a-tyre-car-suv-van/</w:t>
        </w:r>
      </w:hyperlink>
    </w:p>
    <w:p w14:paraId="0DF41EE3" w14:textId="0088E6E3" w:rsidR="00B11F2A" w:rsidRDefault="00B11F2A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C481DB2" w14:textId="77777777" w:rsidR="00CE1FD8" w:rsidRPr="005C634E" w:rsidRDefault="00CE1FD8" w:rsidP="004931F7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146FD1" w:rsidRDefault="00146FD1" w:rsidP="004931F7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[FIN]</w:t>
      </w:r>
    </w:p>
    <w:p w14:paraId="1524DCFA" w14:textId="6D95D4E8" w:rsidR="008823AC" w:rsidRPr="004931F7" w:rsidRDefault="008823AC" w:rsidP="004931F7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2815B827" w14:textId="64466AFC" w:rsidR="00B710B7" w:rsidRPr="004931F7" w:rsidRDefault="00B710B7" w:rsidP="004931F7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7C8335F0" w14:textId="50B923B5" w:rsidR="00B710B7" w:rsidRPr="004931F7" w:rsidRDefault="00B710B7" w:rsidP="004931F7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699BC9C4" w14:textId="77777777" w:rsidR="00B710B7" w:rsidRPr="004931F7" w:rsidRDefault="00B710B7" w:rsidP="004931F7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04B71B3B" w14:textId="00039059" w:rsidR="008823AC" w:rsidRPr="004931F7" w:rsidRDefault="008823AC" w:rsidP="004931F7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7656D796" w14:textId="1757E84E" w:rsidR="005C5C2E" w:rsidRPr="005C634E" w:rsidRDefault="00F1274A" w:rsidP="004931F7">
      <w:pPr>
        <w:jc w:val="both"/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Para más información:</w:t>
      </w:r>
    </w:p>
    <w:p w14:paraId="4EFD540F" w14:textId="77777777" w:rsidR="004931F7" w:rsidRDefault="004931F7" w:rsidP="004931F7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  <w:lang w:val="es-ES"/>
        </w:rPr>
      </w:pPr>
      <w:r>
        <w:rPr>
          <w:rFonts w:ascii="Century Gothic" w:hAnsi="Century Gothic" w:cs="Arial"/>
          <w:color w:val="000000"/>
          <w:sz w:val="16"/>
          <w:lang w:val="es-ES"/>
        </w:rPr>
        <w:t>Fernando Saiz</w:t>
      </w:r>
    </w:p>
    <w:p w14:paraId="678EB4E3" w14:textId="77777777" w:rsidR="004931F7" w:rsidRPr="00086A22" w:rsidRDefault="004931F7" w:rsidP="004931F7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  <w:lang w:val="es-ES"/>
        </w:rPr>
      </w:pPr>
      <w:proofErr w:type="spellStart"/>
      <w:r>
        <w:rPr>
          <w:rFonts w:ascii="Century Gothic" w:hAnsi="Century Gothic" w:cs="Arial"/>
          <w:color w:val="000000"/>
          <w:sz w:val="16"/>
          <w:lang w:val="es-ES"/>
        </w:rPr>
        <w:t>Know</w:t>
      </w:r>
      <w:proofErr w:type="spellEnd"/>
      <w:r>
        <w:rPr>
          <w:rFonts w:ascii="Century Gothic" w:hAnsi="Century Gothic" w:cs="Arial"/>
          <w:color w:val="000000"/>
          <w:sz w:val="16"/>
          <w:lang w:val="es-ES"/>
        </w:rPr>
        <w:t xml:space="preserve"> Comunicación</w:t>
      </w:r>
      <w:r w:rsidRPr="00086A22">
        <w:rPr>
          <w:rFonts w:ascii="Century Gothic" w:hAnsi="Century Gothic" w:cs="Arial"/>
          <w:color w:val="000000"/>
          <w:sz w:val="16"/>
          <w:lang w:val="es-ES"/>
        </w:rPr>
        <w:t xml:space="preserve"> </w:t>
      </w:r>
    </w:p>
    <w:p w14:paraId="68BE68D1" w14:textId="77777777" w:rsidR="004931F7" w:rsidRPr="00086A22" w:rsidRDefault="004931F7" w:rsidP="004931F7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  <w:lang w:val="es-ES"/>
        </w:rPr>
      </w:pPr>
      <w:r w:rsidRPr="00086A22">
        <w:rPr>
          <w:rFonts w:ascii="Century Gothic" w:hAnsi="Century Gothic" w:cs="Arial"/>
          <w:color w:val="000000"/>
          <w:sz w:val="16"/>
          <w:lang w:val="es-ES"/>
        </w:rPr>
        <w:t xml:space="preserve">Teléfono: </w:t>
      </w:r>
      <w:r>
        <w:rPr>
          <w:rFonts w:ascii="Century Gothic" w:hAnsi="Century Gothic" w:cs="Arial"/>
          <w:color w:val="000000"/>
          <w:sz w:val="16"/>
          <w:lang w:val="es-ES"/>
        </w:rPr>
        <w:t>673 842 270</w:t>
      </w:r>
    </w:p>
    <w:p w14:paraId="6BC7F988" w14:textId="77777777" w:rsidR="004931F7" w:rsidRPr="00086A22" w:rsidRDefault="004931F7" w:rsidP="004931F7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  <w:lang w:val="es-ES"/>
        </w:rPr>
      </w:pPr>
      <w:r w:rsidRPr="00086A22">
        <w:rPr>
          <w:rFonts w:ascii="Century Gothic" w:hAnsi="Century Gothic" w:cs="Arial"/>
          <w:color w:val="000000"/>
          <w:sz w:val="16"/>
          <w:lang w:val="es-ES"/>
        </w:rPr>
        <w:t>Correo electrónico:</w:t>
      </w:r>
      <w:r>
        <w:rPr>
          <w:rFonts w:ascii="Century Gothic" w:hAnsi="Century Gothic" w:cs="Arial"/>
          <w:color w:val="000000"/>
          <w:sz w:val="16"/>
          <w:lang w:val="es-ES"/>
        </w:rPr>
        <w:t xml:space="preserve"> fsaiz@knowcomunicacion.com</w:t>
      </w:r>
    </w:p>
    <w:p w14:paraId="47EF77F0" w14:textId="77777777" w:rsidR="00BB37AA" w:rsidRPr="00672C70" w:rsidRDefault="00BB37AA" w:rsidP="004931F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4931F7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 xml:space="preserve">Sobre Apollo </w:t>
      </w:r>
      <w:proofErr w:type="spellStart"/>
      <w:r>
        <w:rPr>
          <w:rFonts w:ascii="Century Gothic" w:hAnsi="Century Gothic"/>
          <w:b/>
          <w:color w:val="5C2D90"/>
          <w:sz w:val="16"/>
        </w:rPr>
        <w:t>Tyres</w:t>
      </w:r>
      <w:proofErr w:type="spellEnd"/>
      <w:r>
        <w:rPr>
          <w:rFonts w:ascii="Century Gothic" w:hAnsi="Century Gothic"/>
          <w:b/>
          <w:color w:val="5C2D90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</w:p>
    <w:p w14:paraId="0F5C6B72" w14:textId="3A167B8A" w:rsidR="005C5C2E" w:rsidRPr="003D1723" w:rsidRDefault="005C5C2E" w:rsidP="004931F7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</w:t>
      </w:r>
      <w:proofErr w:type="spellStart"/>
      <w:r>
        <w:rPr>
          <w:rFonts w:ascii="Century Gothic" w:hAnsi="Century Gothic"/>
          <w:sz w:val="16"/>
        </w:rPr>
        <w:t>Tyres</w:t>
      </w:r>
      <w:proofErr w:type="spell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>
        <w:rPr>
          <w:rFonts w:ascii="Century Gothic" w:hAnsi="Century Gothic"/>
          <w:sz w:val="16"/>
        </w:rPr>
        <w:t xml:space="preserve"> es un fabricante de neumáticos internacional y la marca líder de neumáticos en la India. Cuenta con varias unidades de producción en India, una en los Países Bajos y otra en Hungría. La empresa comercializa sus productos bajo el nombre de sus dos marcas: Apollo y Vredestein. Sus productos están disponibles en más de 100 países a través de una amplia red de puntos de venta de la marca, exclusivos y de múltiples productos.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A5C27" w14:textId="77777777" w:rsidR="00CE4501" w:rsidRDefault="00CE4501" w:rsidP="005C5C2E">
      <w:r>
        <w:separator/>
      </w:r>
    </w:p>
  </w:endnote>
  <w:endnote w:type="continuationSeparator" w:id="0">
    <w:p w14:paraId="2CC2D1A6" w14:textId="77777777" w:rsidR="00CE4501" w:rsidRDefault="00CE4501" w:rsidP="005C5C2E">
      <w:r>
        <w:continuationSeparator/>
      </w:r>
    </w:p>
  </w:endnote>
  <w:endnote w:type="continuationNotice" w:id="1">
    <w:p w14:paraId="7644CF0A" w14:textId="77777777" w:rsidR="00CE4501" w:rsidRDefault="00CE4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0CF0" w14:textId="77777777" w:rsidR="00CE4501" w:rsidRDefault="00CE4501" w:rsidP="005C5C2E">
      <w:r>
        <w:separator/>
      </w:r>
    </w:p>
  </w:footnote>
  <w:footnote w:type="continuationSeparator" w:id="0">
    <w:p w14:paraId="6D437999" w14:textId="77777777" w:rsidR="00CE4501" w:rsidRDefault="00CE4501" w:rsidP="005C5C2E">
      <w:r>
        <w:continuationSeparator/>
      </w:r>
    </w:p>
  </w:footnote>
  <w:footnote w:type="continuationNotice" w:id="1">
    <w:p w14:paraId="2A34331E" w14:textId="77777777" w:rsidR="00CE4501" w:rsidRDefault="00CE4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57327"/>
    <w:rsid w:val="00061036"/>
    <w:rsid w:val="00062014"/>
    <w:rsid w:val="00065A17"/>
    <w:rsid w:val="00066FA2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24"/>
    <w:rsid w:val="001715BB"/>
    <w:rsid w:val="00174BA9"/>
    <w:rsid w:val="00191EDE"/>
    <w:rsid w:val="0019248A"/>
    <w:rsid w:val="0019303E"/>
    <w:rsid w:val="00193129"/>
    <w:rsid w:val="001936DA"/>
    <w:rsid w:val="00194B19"/>
    <w:rsid w:val="0019759D"/>
    <w:rsid w:val="001A04A6"/>
    <w:rsid w:val="001A0720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674C"/>
    <w:rsid w:val="001E78CD"/>
    <w:rsid w:val="001E7C91"/>
    <w:rsid w:val="001F1CEF"/>
    <w:rsid w:val="001F4AAA"/>
    <w:rsid w:val="001F4D14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3F42"/>
    <w:rsid w:val="0027110D"/>
    <w:rsid w:val="002762B6"/>
    <w:rsid w:val="002774CE"/>
    <w:rsid w:val="002804CF"/>
    <w:rsid w:val="0028791B"/>
    <w:rsid w:val="00291A47"/>
    <w:rsid w:val="00292D69"/>
    <w:rsid w:val="002930FF"/>
    <w:rsid w:val="00294C0A"/>
    <w:rsid w:val="00296EFA"/>
    <w:rsid w:val="002A1FD8"/>
    <w:rsid w:val="002A4404"/>
    <w:rsid w:val="002A4A45"/>
    <w:rsid w:val="002A766E"/>
    <w:rsid w:val="002B1206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AD6"/>
    <w:rsid w:val="00304B8E"/>
    <w:rsid w:val="003074C8"/>
    <w:rsid w:val="0031171E"/>
    <w:rsid w:val="00311BF3"/>
    <w:rsid w:val="0031352D"/>
    <w:rsid w:val="00317708"/>
    <w:rsid w:val="00324DE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1E83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C13"/>
    <w:rsid w:val="003F0116"/>
    <w:rsid w:val="003F21E4"/>
    <w:rsid w:val="003F24CC"/>
    <w:rsid w:val="003F4660"/>
    <w:rsid w:val="003F63B9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31F7"/>
    <w:rsid w:val="00497BB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61E7"/>
    <w:rsid w:val="004D6311"/>
    <w:rsid w:val="004E09CE"/>
    <w:rsid w:val="004E2152"/>
    <w:rsid w:val="004E6C80"/>
    <w:rsid w:val="004E6FBB"/>
    <w:rsid w:val="004E76E2"/>
    <w:rsid w:val="004F44B9"/>
    <w:rsid w:val="00503F13"/>
    <w:rsid w:val="00505F7F"/>
    <w:rsid w:val="005063B4"/>
    <w:rsid w:val="005065A9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77FD"/>
    <w:rsid w:val="00557B86"/>
    <w:rsid w:val="00564FFE"/>
    <w:rsid w:val="005669DB"/>
    <w:rsid w:val="00574525"/>
    <w:rsid w:val="0057700C"/>
    <w:rsid w:val="005825AE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D34DD"/>
    <w:rsid w:val="005D3FE1"/>
    <w:rsid w:val="005D4590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7038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6B6F"/>
    <w:rsid w:val="00667AB2"/>
    <w:rsid w:val="00670562"/>
    <w:rsid w:val="00670C64"/>
    <w:rsid w:val="0067284B"/>
    <w:rsid w:val="00672C70"/>
    <w:rsid w:val="00673847"/>
    <w:rsid w:val="0067596F"/>
    <w:rsid w:val="00676C92"/>
    <w:rsid w:val="00677F0A"/>
    <w:rsid w:val="006822E3"/>
    <w:rsid w:val="006A4E52"/>
    <w:rsid w:val="006A5C49"/>
    <w:rsid w:val="006B393B"/>
    <w:rsid w:val="006B525B"/>
    <w:rsid w:val="006C1811"/>
    <w:rsid w:val="006C4233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4641"/>
    <w:rsid w:val="0072637F"/>
    <w:rsid w:val="00733D05"/>
    <w:rsid w:val="00750FDF"/>
    <w:rsid w:val="00751D88"/>
    <w:rsid w:val="00760261"/>
    <w:rsid w:val="007667EF"/>
    <w:rsid w:val="007722F5"/>
    <w:rsid w:val="00772576"/>
    <w:rsid w:val="007733B6"/>
    <w:rsid w:val="00774562"/>
    <w:rsid w:val="007753F4"/>
    <w:rsid w:val="00780D1A"/>
    <w:rsid w:val="00782E7F"/>
    <w:rsid w:val="00793554"/>
    <w:rsid w:val="007A580C"/>
    <w:rsid w:val="007A5D41"/>
    <w:rsid w:val="007B10E4"/>
    <w:rsid w:val="007B774B"/>
    <w:rsid w:val="007C19A3"/>
    <w:rsid w:val="007C464B"/>
    <w:rsid w:val="007C7684"/>
    <w:rsid w:val="007D4BB3"/>
    <w:rsid w:val="007E02DD"/>
    <w:rsid w:val="007E22F0"/>
    <w:rsid w:val="007E3CFD"/>
    <w:rsid w:val="007F0814"/>
    <w:rsid w:val="007F2226"/>
    <w:rsid w:val="007F7DFA"/>
    <w:rsid w:val="00801039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93A1B"/>
    <w:rsid w:val="008947BE"/>
    <w:rsid w:val="008A41D9"/>
    <w:rsid w:val="008A4F8D"/>
    <w:rsid w:val="008A6C02"/>
    <w:rsid w:val="008B1D37"/>
    <w:rsid w:val="008B2B9A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903877"/>
    <w:rsid w:val="00910361"/>
    <w:rsid w:val="0091389D"/>
    <w:rsid w:val="0092563D"/>
    <w:rsid w:val="0093049E"/>
    <w:rsid w:val="00933AE0"/>
    <w:rsid w:val="00933CD0"/>
    <w:rsid w:val="00941855"/>
    <w:rsid w:val="00941F51"/>
    <w:rsid w:val="00945941"/>
    <w:rsid w:val="00946C4A"/>
    <w:rsid w:val="009471F5"/>
    <w:rsid w:val="00947B00"/>
    <w:rsid w:val="00952ABD"/>
    <w:rsid w:val="00953347"/>
    <w:rsid w:val="009552FA"/>
    <w:rsid w:val="009632B1"/>
    <w:rsid w:val="00963D1E"/>
    <w:rsid w:val="00971690"/>
    <w:rsid w:val="00973F1C"/>
    <w:rsid w:val="0097718F"/>
    <w:rsid w:val="00992A4B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4EF8"/>
    <w:rsid w:val="00A22877"/>
    <w:rsid w:val="00A23EB4"/>
    <w:rsid w:val="00A2426D"/>
    <w:rsid w:val="00A267B8"/>
    <w:rsid w:val="00A32344"/>
    <w:rsid w:val="00A36051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2A1"/>
    <w:rsid w:val="00A70326"/>
    <w:rsid w:val="00A7299B"/>
    <w:rsid w:val="00A73117"/>
    <w:rsid w:val="00A83B2C"/>
    <w:rsid w:val="00A90070"/>
    <w:rsid w:val="00A96DA0"/>
    <w:rsid w:val="00AA2363"/>
    <w:rsid w:val="00AA275D"/>
    <w:rsid w:val="00AA340D"/>
    <w:rsid w:val="00AA63FC"/>
    <w:rsid w:val="00AA6C48"/>
    <w:rsid w:val="00AB2B99"/>
    <w:rsid w:val="00AB2F6F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0F6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45EA"/>
    <w:rsid w:val="00B97AA3"/>
    <w:rsid w:val="00BA004D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5A0"/>
    <w:rsid w:val="00BE0CAA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62F4"/>
    <w:rsid w:val="00C3770F"/>
    <w:rsid w:val="00C40153"/>
    <w:rsid w:val="00C41AB8"/>
    <w:rsid w:val="00C51568"/>
    <w:rsid w:val="00C53211"/>
    <w:rsid w:val="00C54CA2"/>
    <w:rsid w:val="00C56797"/>
    <w:rsid w:val="00C635BE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4984"/>
    <w:rsid w:val="00CB2C70"/>
    <w:rsid w:val="00CB3D37"/>
    <w:rsid w:val="00CB72C5"/>
    <w:rsid w:val="00CB79AC"/>
    <w:rsid w:val="00CB7AC2"/>
    <w:rsid w:val="00CC32BC"/>
    <w:rsid w:val="00CC48D5"/>
    <w:rsid w:val="00CC5DBE"/>
    <w:rsid w:val="00CD02B1"/>
    <w:rsid w:val="00CD18EE"/>
    <w:rsid w:val="00CD1E84"/>
    <w:rsid w:val="00CD2C6E"/>
    <w:rsid w:val="00CD5250"/>
    <w:rsid w:val="00CD52D1"/>
    <w:rsid w:val="00CD577C"/>
    <w:rsid w:val="00CD7B86"/>
    <w:rsid w:val="00CE1C93"/>
    <w:rsid w:val="00CE1FD8"/>
    <w:rsid w:val="00CE4501"/>
    <w:rsid w:val="00CE523E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5EB"/>
    <w:rsid w:val="00DA224A"/>
    <w:rsid w:val="00DA377A"/>
    <w:rsid w:val="00DA7CF8"/>
    <w:rsid w:val="00DB05B2"/>
    <w:rsid w:val="00DB1C74"/>
    <w:rsid w:val="00DB79A9"/>
    <w:rsid w:val="00DC026C"/>
    <w:rsid w:val="00DC3FDD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0A6"/>
    <w:rsid w:val="00E0790C"/>
    <w:rsid w:val="00E116EE"/>
    <w:rsid w:val="00E12B8D"/>
    <w:rsid w:val="00E21C03"/>
    <w:rsid w:val="00E22168"/>
    <w:rsid w:val="00E2572A"/>
    <w:rsid w:val="00E2616C"/>
    <w:rsid w:val="00E27767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0A63"/>
    <w:rsid w:val="00EA1E2F"/>
    <w:rsid w:val="00EA30B9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FCE"/>
    <w:rsid w:val="00F1274A"/>
    <w:rsid w:val="00F138D4"/>
    <w:rsid w:val="00F16061"/>
    <w:rsid w:val="00F2027C"/>
    <w:rsid w:val="00F210EA"/>
    <w:rsid w:val="00F212B0"/>
    <w:rsid w:val="00F21C8F"/>
    <w:rsid w:val="00F25FF2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3676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06AC"/>
    <w:rsid w:val="00FA35AA"/>
    <w:rsid w:val="00FA4075"/>
    <w:rsid w:val="00FB0883"/>
    <w:rsid w:val="00FB17B9"/>
    <w:rsid w:val="00FB24BC"/>
    <w:rsid w:val="00FB39C3"/>
    <w:rsid w:val="00FB3AAC"/>
    <w:rsid w:val="00FC324B"/>
    <w:rsid w:val="00FC5760"/>
    <w:rsid w:val="00FD0F08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31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es/car-suv-tyres/find-a-tyre-car-suv-v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BCDE8D339A4889A1A98B58CCF707" ma:contentTypeVersion="13" ma:contentTypeDescription="Create a new document." ma:contentTypeScope="" ma:versionID="d0c6b8ec9c7be3d23cb36b65727b2800">
  <xsd:schema xmlns:xsd="http://www.w3.org/2001/XMLSchema" xmlns:xs="http://www.w3.org/2001/XMLSchema" xmlns:p="http://schemas.microsoft.com/office/2006/metadata/properties" xmlns:ns3="24ba7f51-68ff-4ca4-821d-64e536eb0398" xmlns:ns4="f1d4b796-572f-4abc-8e8d-f4f38c2a2f24" targetNamespace="http://schemas.microsoft.com/office/2006/metadata/properties" ma:root="true" ma:fieldsID="88b6551fed3b957ee73760d8607352bf" ns3:_="" ns4:_="">
    <xsd:import namespace="24ba7f51-68ff-4ca4-821d-64e536eb0398"/>
    <xsd:import namespace="f1d4b796-572f-4abc-8e8d-f4f38c2a2f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7f51-68ff-4ca4-821d-64e536eb0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b796-572f-4abc-8e8d-f4f38c2a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purl.org/dc/elements/1.1/"/>
    <ds:schemaRef ds:uri="http://schemas.microsoft.com/office/2006/metadata/properties"/>
    <ds:schemaRef ds:uri="f1d4b796-572f-4abc-8e8d-f4f38c2a2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ba7f51-68ff-4ca4-821d-64e536eb039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00EE4A-8566-46B0-954D-DB3B3B0D3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7f51-68ff-4ca4-821d-64e536eb0398"/>
    <ds:schemaRef ds:uri="f1d4b796-572f-4abc-8e8d-f4f38c2a2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2022-05-11T15:17:00Z</dcterms:created>
  <dcterms:modified xsi:type="dcterms:W3CDTF">2022-05-11T15:17:00Z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0x0101006768BCDE8D339A4889A1A98B58CCF707</vt:lpwstr>
  </property>
</Properties>
</file>