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CBC6" w14:textId="70EE5BAA" w:rsidR="00E05DD8" w:rsidRPr="00A144C8" w:rsidRDefault="006D7486" w:rsidP="00E05DD8">
      <w:pPr>
        <w:autoSpaceDE w:val="0"/>
        <w:autoSpaceDN w:val="0"/>
        <w:rPr>
          <w:rFonts w:ascii="Century Gothic" w:hAnsi="Century Gothic" w:cs="Clother Black"/>
          <w:b/>
          <w:bCs/>
          <w:sz w:val="32"/>
          <w:szCs w:val="32"/>
        </w:rPr>
      </w:pPr>
      <w:bookmarkStart w:id="0" w:name="_Hlk75431152"/>
      <w:r>
        <w:rPr>
          <w:rFonts w:ascii="Century Gothic" w:hAnsi="Century Gothic"/>
          <w:b/>
          <w:sz w:val="32"/>
        </w:rPr>
        <w:t>Apollo Tyres lance deux nouveaux pneus radiaux pour engins de construction compacts : les Terra Pro 1044 et 1045</w:t>
      </w:r>
    </w:p>
    <w:p w14:paraId="6506568B" w14:textId="77777777" w:rsidR="00604DF1" w:rsidRDefault="00604DF1" w:rsidP="00C363E7">
      <w:pPr>
        <w:autoSpaceDE w:val="0"/>
        <w:autoSpaceDN w:val="0"/>
        <w:rPr>
          <w:rFonts w:ascii="Century Gothic" w:hAnsi="Century Gothic" w:cs="Clother Black"/>
          <w:b/>
          <w:bCs/>
          <w:sz w:val="32"/>
          <w:szCs w:val="32"/>
        </w:rPr>
      </w:pPr>
    </w:p>
    <w:p w14:paraId="3173EAEC" w14:textId="7AA569E1" w:rsidR="00817860" w:rsidRDefault="00BA440C" w:rsidP="007B0ACC">
      <w:pPr>
        <w:rPr>
          <w:rFonts w:ascii="Century Gothic" w:hAnsi="Century Gothic"/>
          <w:color w:val="000000" w:themeColor="text1"/>
          <w:sz w:val="20"/>
        </w:rPr>
      </w:pPr>
      <w:r>
        <w:rPr>
          <w:rFonts w:ascii="Century Gothic" w:hAnsi="Century Gothic"/>
          <w:color w:val="000000" w:themeColor="text1"/>
          <w:sz w:val="20"/>
        </w:rPr>
        <w:t>L</w:t>
      </w:r>
      <w:r w:rsidR="00CA79D2" w:rsidRPr="00A3790A">
        <w:rPr>
          <w:rFonts w:ascii="Century Gothic" w:hAnsi="Century Gothic"/>
          <w:color w:val="000000" w:themeColor="text1"/>
          <w:sz w:val="20"/>
        </w:rPr>
        <w:t xml:space="preserve">ors du salon Bauma à Munich, Apollo Tyres </w:t>
      </w:r>
      <w:r w:rsidR="00865FBA">
        <w:rPr>
          <w:rFonts w:ascii="Century Gothic" w:hAnsi="Century Gothic"/>
          <w:color w:val="000000" w:themeColor="text1"/>
          <w:sz w:val="20"/>
        </w:rPr>
        <w:t xml:space="preserve">a </w:t>
      </w:r>
      <w:r w:rsidR="00CA79D2" w:rsidRPr="00A3790A">
        <w:rPr>
          <w:rFonts w:ascii="Century Gothic" w:hAnsi="Century Gothic"/>
          <w:color w:val="000000" w:themeColor="text1"/>
          <w:sz w:val="20"/>
        </w:rPr>
        <w:t>présent</w:t>
      </w:r>
      <w:r w:rsidR="00865FBA">
        <w:rPr>
          <w:rFonts w:ascii="Century Gothic" w:hAnsi="Century Gothic"/>
          <w:color w:val="000000" w:themeColor="text1"/>
          <w:sz w:val="20"/>
        </w:rPr>
        <w:t>é</w:t>
      </w:r>
      <w:r w:rsidR="00CA79D2" w:rsidRPr="00A3790A">
        <w:rPr>
          <w:rFonts w:ascii="Century Gothic" w:hAnsi="Century Gothic"/>
          <w:color w:val="000000" w:themeColor="text1"/>
          <w:sz w:val="20"/>
        </w:rPr>
        <w:t xml:space="preserve"> les nouveaux pneus Terra Pro 1044 et Terra Pro 1045. </w:t>
      </w:r>
    </w:p>
    <w:p w14:paraId="21C0AC23" w14:textId="77777777" w:rsidR="00817860" w:rsidRDefault="00817860" w:rsidP="007B0ACC">
      <w:pPr>
        <w:rPr>
          <w:rFonts w:ascii="Century Gothic" w:hAnsi="Century Gothic"/>
          <w:color w:val="000000" w:themeColor="text1"/>
          <w:sz w:val="20"/>
        </w:rPr>
      </w:pPr>
    </w:p>
    <w:p w14:paraId="4322F9D0" w14:textId="39D7BD7A" w:rsidR="00A25FDE" w:rsidRPr="00817860" w:rsidRDefault="00817860" w:rsidP="007B0ACC">
      <w:pPr>
        <w:rPr>
          <w:rFonts w:ascii="Century Gothic" w:hAnsi="Century Gothic"/>
          <w:color w:val="000000" w:themeColor="text1"/>
          <w:sz w:val="20"/>
        </w:rPr>
      </w:pPr>
      <w:r w:rsidRPr="00817860">
        <w:rPr>
          <w:rFonts w:ascii="Century Gothic" w:hAnsi="Century Gothic"/>
          <w:color w:val="000000" w:themeColor="text1"/>
          <w:sz w:val="20"/>
        </w:rPr>
        <w:t>Les deux nouveaux pneus ont été développés pour les équipements de construction compacts, tels que les chariots télescopiques, les chargeuses compactes et les chargeuses-pelleteuses. Comme tous les pneus industriels Apollo, les pneus Terra Pro sont conçus pour des conditions difficiles</w:t>
      </w:r>
      <w:r>
        <w:rPr>
          <w:rFonts w:ascii="Century Gothic" w:hAnsi="Century Gothic"/>
          <w:color w:val="000000" w:themeColor="text1"/>
          <w:sz w:val="20"/>
        </w:rPr>
        <w:t xml:space="preserve"> </w:t>
      </w:r>
      <w:r w:rsidR="00BA440C">
        <w:rPr>
          <w:rFonts w:ascii="Century Gothic" w:hAnsi="Century Gothic"/>
          <w:color w:val="000000" w:themeColor="text1"/>
          <w:sz w:val="20"/>
        </w:rPr>
        <w:t xml:space="preserve">et offre </w:t>
      </w:r>
      <w:r w:rsidRPr="00817860">
        <w:rPr>
          <w:rFonts w:ascii="Century Gothic" w:hAnsi="Century Gothic"/>
          <w:color w:val="000000" w:themeColor="text1"/>
          <w:sz w:val="20"/>
        </w:rPr>
        <w:t>une robustesse et une stabilité exceptionnelles.</w:t>
      </w:r>
    </w:p>
    <w:p w14:paraId="22CCECB1" w14:textId="436C7EFA" w:rsidR="00C363E7" w:rsidRPr="00A3790A" w:rsidRDefault="00C363E7" w:rsidP="00A25FDE">
      <w:pPr>
        <w:rPr>
          <w:rFonts w:ascii="Century Gothic" w:hAnsi="Century Gothic" w:cs="Clother Light"/>
          <w:color w:val="000000" w:themeColor="text1"/>
          <w:sz w:val="20"/>
          <w:szCs w:val="20"/>
        </w:rPr>
      </w:pPr>
    </w:p>
    <w:p w14:paraId="34501443" w14:textId="3930AC6E" w:rsidR="008E5148" w:rsidRPr="00A3790A" w:rsidRDefault="008E5148" w:rsidP="00A25FDE">
      <w:pPr>
        <w:rPr>
          <w:rFonts w:ascii="Century Gothic" w:hAnsi="Century Gothic" w:cs="Clother Light"/>
          <w:color w:val="000000" w:themeColor="text1"/>
          <w:sz w:val="20"/>
          <w:szCs w:val="20"/>
        </w:rPr>
      </w:pPr>
      <w:r w:rsidRPr="00A3790A">
        <w:rPr>
          <w:rFonts w:ascii="Century Gothic" w:hAnsi="Century Gothic"/>
          <w:color w:val="000000" w:themeColor="text1"/>
          <w:sz w:val="20"/>
        </w:rPr>
        <w:t xml:space="preserve">Tous les pneus Terra Pro sont dotés d'une ceinture d'acier et </w:t>
      </w:r>
      <w:r w:rsidR="00206696" w:rsidRPr="00A3790A">
        <w:rPr>
          <w:rFonts w:ascii="Century Gothic" w:hAnsi="Century Gothic"/>
          <w:color w:val="000000" w:themeColor="text1"/>
          <w:sz w:val="20"/>
        </w:rPr>
        <w:t>d’un anneau de stabilisation</w:t>
      </w:r>
      <w:r w:rsidRPr="00A3790A">
        <w:rPr>
          <w:rFonts w:ascii="Century Gothic" w:hAnsi="Century Gothic"/>
          <w:color w:val="000000" w:themeColor="text1"/>
          <w:sz w:val="20"/>
        </w:rPr>
        <w:t>, garantissant leur stabilité pendant le chargement et le levage. Un</w:t>
      </w:r>
      <w:r w:rsidR="00206696" w:rsidRPr="00A3790A">
        <w:rPr>
          <w:rFonts w:ascii="Century Gothic" w:hAnsi="Century Gothic"/>
          <w:color w:val="000000" w:themeColor="text1"/>
          <w:sz w:val="20"/>
        </w:rPr>
        <w:t xml:space="preserve"> protecteur </w:t>
      </w:r>
      <w:r w:rsidRPr="00A3790A">
        <w:rPr>
          <w:rFonts w:ascii="Century Gothic" w:hAnsi="Century Gothic"/>
          <w:color w:val="000000" w:themeColor="text1"/>
          <w:sz w:val="20"/>
        </w:rPr>
        <w:t>de flancs et un</w:t>
      </w:r>
      <w:r w:rsidR="00206696" w:rsidRPr="00A3790A">
        <w:rPr>
          <w:rFonts w:ascii="Century Gothic" w:hAnsi="Century Gothic"/>
          <w:color w:val="000000" w:themeColor="text1"/>
          <w:sz w:val="20"/>
        </w:rPr>
        <w:t xml:space="preserve"> mélange de gomme</w:t>
      </w:r>
      <w:r w:rsidRPr="00A3790A">
        <w:rPr>
          <w:rFonts w:ascii="Century Gothic" w:hAnsi="Century Gothic"/>
          <w:color w:val="000000" w:themeColor="text1"/>
          <w:sz w:val="20"/>
        </w:rPr>
        <w:t xml:space="preserve"> spécial</w:t>
      </w:r>
      <w:r w:rsidR="00206696" w:rsidRPr="00A3790A">
        <w:rPr>
          <w:rFonts w:ascii="Century Gothic" w:hAnsi="Century Gothic"/>
          <w:color w:val="000000" w:themeColor="text1"/>
          <w:sz w:val="20"/>
        </w:rPr>
        <w:t>ement conçu pour</w:t>
      </w:r>
      <w:r w:rsidRPr="00A3790A">
        <w:rPr>
          <w:rFonts w:ascii="Century Gothic" w:hAnsi="Century Gothic"/>
          <w:color w:val="000000" w:themeColor="text1"/>
          <w:sz w:val="20"/>
        </w:rPr>
        <w:t xml:space="preserve"> résist</w:t>
      </w:r>
      <w:r w:rsidR="00206696" w:rsidRPr="00A3790A">
        <w:rPr>
          <w:rFonts w:ascii="Century Gothic" w:hAnsi="Century Gothic"/>
          <w:color w:val="000000" w:themeColor="text1"/>
          <w:sz w:val="20"/>
        </w:rPr>
        <w:t xml:space="preserve">er </w:t>
      </w:r>
      <w:r w:rsidRPr="00A3790A">
        <w:rPr>
          <w:rFonts w:ascii="Century Gothic" w:hAnsi="Century Gothic"/>
          <w:color w:val="000000" w:themeColor="text1"/>
          <w:sz w:val="20"/>
        </w:rPr>
        <w:t>aux coupures et aux fissures assurent la robustesse lors du travail dans la boue ou sur les débris.</w:t>
      </w:r>
    </w:p>
    <w:p w14:paraId="4578B960" w14:textId="77777777" w:rsidR="008E5148" w:rsidRPr="00A3790A" w:rsidRDefault="008E5148" w:rsidP="00A25FDE">
      <w:pPr>
        <w:rPr>
          <w:rFonts w:ascii="Century Gothic" w:hAnsi="Century Gothic" w:cs="Clother Light"/>
          <w:color w:val="000000" w:themeColor="text1"/>
          <w:sz w:val="20"/>
          <w:szCs w:val="20"/>
        </w:rPr>
      </w:pPr>
    </w:p>
    <w:p w14:paraId="2E7AF495" w14:textId="1B53BF98" w:rsidR="00900D61" w:rsidRPr="00A3790A" w:rsidRDefault="00E05DD8" w:rsidP="00A07B23">
      <w:pPr>
        <w:rPr>
          <w:rFonts w:ascii="Century Gothic" w:hAnsi="Century Gothic" w:cs="Clother Light"/>
          <w:color w:val="000000" w:themeColor="text1"/>
          <w:sz w:val="20"/>
          <w:szCs w:val="20"/>
        </w:rPr>
      </w:pPr>
      <w:r w:rsidRPr="00A3790A">
        <w:rPr>
          <w:rFonts w:ascii="Century Gothic" w:hAnsi="Century Gothic"/>
          <w:color w:val="000000" w:themeColor="text1"/>
          <w:sz w:val="20"/>
        </w:rPr>
        <w:t xml:space="preserve">Le Terra Pro 1045 est doté d'une bande de roulement symétrique composée d'hexagones alternés. Son design garantit une stabilité optimale dans toutes les directions, même en pente. De plus, les hexagones permettent une usure homogène et renforcent la résistance à l'usure, en particulier lors des virages et des manœuvres avec des charges lourdes. Le design symétrique assure une traction </w:t>
      </w:r>
      <w:r w:rsidR="00727FBA" w:rsidRPr="00A3790A">
        <w:rPr>
          <w:rFonts w:ascii="Century Gothic" w:hAnsi="Century Gothic"/>
          <w:color w:val="000000" w:themeColor="text1"/>
          <w:sz w:val="20"/>
        </w:rPr>
        <w:t xml:space="preserve">identique que ce soit </w:t>
      </w:r>
      <w:r w:rsidRPr="00A3790A">
        <w:rPr>
          <w:rFonts w:ascii="Century Gothic" w:hAnsi="Century Gothic"/>
          <w:color w:val="000000" w:themeColor="text1"/>
          <w:sz w:val="20"/>
        </w:rPr>
        <w:t xml:space="preserve">en marche avant </w:t>
      </w:r>
      <w:r w:rsidR="00727FBA" w:rsidRPr="00A3790A">
        <w:rPr>
          <w:rFonts w:ascii="Century Gothic" w:hAnsi="Century Gothic"/>
          <w:color w:val="000000" w:themeColor="text1"/>
          <w:sz w:val="20"/>
        </w:rPr>
        <w:t>ou</w:t>
      </w:r>
      <w:r w:rsidRPr="00A3790A">
        <w:rPr>
          <w:rFonts w:ascii="Century Gothic" w:hAnsi="Century Gothic"/>
          <w:color w:val="000000" w:themeColor="text1"/>
          <w:sz w:val="20"/>
        </w:rPr>
        <w:t xml:space="preserve"> en marche arrière.</w:t>
      </w:r>
    </w:p>
    <w:p w14:paraId="7D80895A" w14:textId="77777777" w:rsidR="00900D61" w:rsidRPr="00A3790A" w:rsidRDefault="00900D61" w:rsidP="00A07B23">
      <w:pPr>
        <w:rPr>
          <w:rFonts w:ascii="Century Gothic" w:hAnsi="Century Gothic" w:cs="Clother Light"/>
          <w:color w:val="000000" w:themeColor="text1"/>
          <w:sz w:val="20"/>
          <w:szCs w:val="20"/>
        </w:rPr>
      </w:pPr>
    </w:p>
    <w:p w14:paraId="36C5AF9D" w14:textId="76E9F691" w:rsidR="00D7586E" w:rsidRPr="00A3790A" w:rsidRDefault="00900D61" w:rsidP="00A07B23">
      <w:pPr>
        <w:rPr>
          <w:rFonts w:ascii="Century Gothic" w:hAnsi="Century Gothic" w:cs="Clother Light"/>
          <w:color w:val="000000" w:themeColor="text1"/>
          <w:sz w:val="20"/>
          <w:szCs w:val="20"/>
        </w:rPr>
      </w:pPr>
      <w:r w:rsidRPr="00A3790A">
        <w:rPr>
          <w:rFonts w:ascii="Century Gothic" w:hAnsi="Century Gothic"/>
          <w:color w:val="000000" w:themeColor="text1"/>
          <w:sz w:val="20"/>
        </w:rPr>
        <w:t xml:space="preserve">La sculpture de traction industrielle typique du Terra Pro 1044 optimise l'adhérence sur les sols mous comme la boue. L'extrémité large et en V </w:t>
      </w:r>
      <w:r w:rsidR="00727FBA" w:rsidRPr="00A3790A">
        <w:rPr>
          <w:rFonts w:ascii="Century Gothic" w:hAnsi="Century Gothic"/>
          <w:color w:val="000000" w:themeColor="text1"/>
          <w:sz w:val="20"/>
        </w:rPr>
        <w:t xml:space="preserve">du crampon </w:t>
      </w:r>
      <w:r w:rsidRPr="00A3790A">
        <w:rPr>
          <w:rFonts w:ascii="Century Gothic" w:hAnsi="Century Gothic"/>
          <w:color w:val="000000" w:themeColor="text1"/>
          <w:sz w:val="20"/>
        </w:rPr>
        <w:t>dans la partie centrale de la bande de roulement permet d'améliorer la stabilité tout en assurant une usure homogène.</w:t>
      </w:r>
    </w:p>
    <w:p w14:paraId="5F00CD39" w14:textId="77777777" w:rsidR="00D7586E" w:rsidRPr="00A3790A" w:rsidRDefault="00D7586E" w:rsidP="00A07B23">
      <w:pPr>
        <w:rPr>
          <w:rFonts w:ascii="Century Gothic" w:hAnsi="Century Gothic" w:cs="Clother Light"/>
          <w:color w:val="000000" w:themeColor="text1"/>
          <w:sz w:val="20"/>
          <w:szCs w:val="20"/>
        </w:rPr>
      </w:pPr>
    </w:p>
    <w:p w14:paraId="79D9BFC6" w14:textId="5617C98B" w:rsidR="00CA79D2" w:rsidRPr="00D90E6A" w:rsidRDefault="00CA79D2" w:rsidP="00CA79D2">
      <w:pPr>
        <w:rPr>
          <w:rFonts w:ascii="Century Gothic" w:hAnsi="Century Gothic"/>
          <w:color w:val="000000" w:themeColor="text1"/>
          <w:sz w:val="20"/>
        </w:rPr>
      </w:pPr>
      <w:r w:rsidRPr="00D90E6A">
        <w:rPr>
          <w:rFonts w:ascii="Century Gothic" w:hAnsi="Century Gothic"/>
          <w:color w:val="000000" w:themeColor="text1"/>
          <w:sz w:val="20"/>
        </w:rPr>
        <w:t xml:space="preserve">Les nouveaux modèles Apollo Terra Pro 1044 et Terra Pro 1045 sont disponibles dès maintenant en </w:t>
      </w:r>
      <w:r w:rsidRPr="00D90E6A">
        <w:rPr>
          <w:rFonts w:ascii="Century Gothic" w:hAnsi="Century Gothic"/>
          <w:color w:val="000000" w:themeColor="text1"/>
          <w:sz w:val="20"/>
          <w:u w:val="single"/>
        </w:rPr>
        <w:t>9</w:t>
      </w:r>
      <w:r w:rsidR="00A3790A" w:rsidRPr="00D90E6A">
        <w:rPr>
          <w:rFonts w:ascii="Century Gothic" w:hAnsi="Century Gothic"/>
          <w:color w:val="000000" w:themeColor="text1"/>
          <w:sz w:val="20"/>
          <w:u w:val="single"/>
        </w:rPr>
        <w:t xml:space="preserve"> </w:t>
      </w:r>
      <w:r w:rsidR="00727FBA" w:rsidRPr="00D90E6A">
        <w:rPr>
          <w:rFonts w:ascii="Century Gothic" w:hAnsi="Century Gothic"/>
          <w:color w:val="000000" w:themeColor="text1"/>
          <w:sz w:val="20"/>
          <w:u w:val="single"/>
        </w:rPr>
        <w:t>dimensions</w:t>
      </w:r>
      <w:r w:rsidR="00727FBA" w:rsidRPr="00D90E6A">
        <w:rPr>
          <w:rFonts w:ascii="Century Gothic" w:hAnsi="Century Gothic"/>
          <w:color w:val="000000" w:themeColor="text1"/>
          <w:sz w:val="20"/>
        </w:rPr>
        <w:t xml:space="preserve"> </w:t>
      </w:r>
      <w:r w:rsidRPr="00D90E6A">
        <w:rPr>
          <w:rFonts w:ascii="Century Gothic" w:hAnsi="Century Gothic"/>
          <w:color w:val="000000" w:themeColor="text1"/>
          <w:sz w:val="20"/>
        </w:rPr>
        <w:t>:</w:t>
      </w:r>
    </w:p>
    <w:p w14:paraId="53FA563C" w14:textId="00B25DFE" w:rsidR="00A604C5" w:rsidRPr="00A3790A" w:rsidRDefault="00CA79D2" w:rsidP="00CA79D2">
      <w:pPr>
        <w:pStyle w:val="Paragraphedeliste"/>
        <w:numPr>
          <w:ilvl w:val="0"/>
          <w:numId w:val="2"/>
        </w:numPr>
        <w:rPr>
          <w:rFonts w:ascii="Century Gothic" w:hAnsi="Century Gothic" w:cs="Arial"/>
          <w:color w:val="000000" w:themeColor="text1"/>
          <w:sz w:val="20"/>
          <w:szCs w:val="20"/>
        </w:rPr>
      </w:pPr>
      <w:r w:rsidRPr="00A3790A">
        <w:rPr>
          <w:rFonts w:ascii="Century Gothic" w:hAnsi="Century Gothic"/>
          <w:color w:val="000000" w:themeColor="text1"/>
          <w:sz w:val="20"/>
        </w:rPr>
        <w:t>340/80 R 18 IND 141D TL Terra Pro 1044</w:t>
      </w:r>
    </w:p>
    <w:p w14:paraId="33B41890" w14:textId="06781056" w:rsidR="00A604C5" w:rsidRPr="00A3790A" w:rsidRDefault="00CA79D2" w:rsidP="00A604C5">
      <w:pPr>
        <w:pStyle w:val="Paragraphedeliste"/>
        <w:numPr>
          <w:ilvl w:val="0"/>
          <w:numId w:val="2"/>
        </w:numPr>
        <w:rPr>
          <w:rFonts w:ascii="Century Gothic" w:hAnsi="Century Gothic" w:cs="Arial"/>
          <w:color w:val="000000" w:themeColor="text1"/>
          <w:sz w:val="20"/>
          <w:szCs w:val="20"/>
        </w:rPr>
      </w:pPr>
      <w:r w:rsidRPr="00A3790A">
        <w:rPr>
          <w:rFonts w:ascii="Century Gothic" w:hAnsi="Century Gothic"/>
          <w:color w:val="000000" w:themeColor="text1"/>
          <w:sz w:val="20"/>
        </w:rPr>
        <w:t>400/70 R 20 IND 148D TL Terra Pro 1044</w:t>
      </w:r>
    </w:p>
    <w:p w14:paraId="384CFD6B" w14:textId="4180578A" w:rsidR="00A604C5" w:rsidRPr="00A3790A" w:rsidRDefault="00CA79D2" w:rsidP="00A604C5">
      <w:pPr>
        <w:pStyle w:val="Paragraphedeliste"/>
        <w:numPr>
          <w:ilvl w:val="0"/>
          <w:numId w:val="2"/>
        </w:numPr>
        <w:rPr>
          <w:rFonts w:ascii="Century Gothic" w:hAnsi="Century Gothic" w:cs="Arial"/>
          <w:color w:val="000000" w:themeColor="text1"/>
          <w:sz w:val="20"/>
          <w:szCs w:val="20"/>
        </w:rPr>
      </w:pPr>
      <w:r w:rsidRPr="00A3790A">
        <w:rPr>
          <w:rFonts w:ascii="Century Gothic" w:hAnsi="Century Gothic"/>
          <w:color w:val="000000" w:themeColor="text1"/>
          <w:sz w:val="20"/>
        </w:rPr>
        <w:t>460/70 R 24 IND 158D TL Terra Pro 1044</w:t>
      </w:r>
    </w:p>
    <w:p w14:paraId="59B51B7E" w14:textId="77777777" w:rsidR="00CA79D2" w:rsidRPr="00A3790A" w:rsidRDefault="00CA79D2" w:rsidP="00A604C5">
      <w:pPr>
        <w:pStyle w:val="Paragraphedeliste"/>
        <w:numPr>
          <w:ilvl w:val="0"/>
          <w:numId w:val="2"/>
        </w:numPr>
        <w:rPr>
          <w:rFonts w:ascii="Century Gothic" w:hAnsi="Century Gothic" w:cs="Arial"/>
          <w:color w:val="000000" w:themeColor="text1"/>
          <w:sz w:val="20"/>
          <w:szCs w:val="20"/>
        </w:rPr>
      </w:pPr>
      <w:r w:rsidRPr="00A3790A">
        <w:rPr>
          <w:rFonts w:ascii="Century Gothic" w:hAnsi="Century Gothic"/>
          <w:color w:val="000000" w:themeColor="text1"/>
          <w:sz w:val="20"/>
        </w:rPr>
        <w:t>365/70R18 135B TL Terra Pro 1045</w:t>
      </w:r>
    </w:p>
    <w:p w14:paraId="2F46B1D9" w14:textId="77777777" w:rsidR="00CA79D2" w:rsidRPr="00A3790A" w:rsidRDefault="00CA79D2" w:rsidP="00A604C5">
      <w:pPr>
        <w:pStyle w:val="Paragraphedeliste"/>
        <w:numPr>
          <w:ilvl w:val="0"/>
          <w:numId w:val="2"/>
        </w:numPr>
        <w:rPr>
          <w:rFonts w:ascii="Century Gothic" w:hAnsi="Century Gothic" w:cs="Arial"/>
          <w:color w:val="000000" w:themeColor="text1"/>
          <w:sz w:val="20"/>
          <w:szCs w:val="20"/>
        </w:rPr>
      </w:pPr>
      <w:r w:rsidRPr="00A3790A">
        <w:rPr>
          <w:rFonts w:ascii="Century Gothic" w:hAnsi="Century Gothic"/>
          <w:color w:val="000000" w:themeColor="text1"/>
          <w:sz w:val="20"/>
        </w:rPr>
        <w:t>405/70R18 141B TL Terra Pro 1045</w:t>
      </w:r>
    </w:p>
    <w:p w14:paraId="5B28AE46" w14:textId="77777777" w:rsidR="00CA79D2" w:rsidRPr="00A3790A" w:rsidRDefault="00CA79D2" w:rsidP="00437CFC">
      <w:pPr>
        <w:pStyle w:val="Paragraphedeliste"/>
        <w:numPr>
          <w:ilvl w:val="0"/>
          <w:numId w:val="2"/>
        </w:numPr>
        <w:shd w:val="clear" w:color="auto" w:fill="FFFFFF"/>
        <w:rPr>
          <w:rFonts w:ascii="Century Gothic" w:hAnsi="Century Gothic" w:cs="Clother Light"/>
          <w:iCs/>
          <w:color w:val="000000" w:themeColor="text1"/>
          <w:sz w:val="20"/>
          <w:szCs w:val="20"/>
        </w:rPr>
      </w:pPr>
      <w:r w:rsidRPr="00A3790A">
        <w:rPr>
          <w:rFonts w:ascii="Century Gothic" w:hAnsi="Century Gothic"/>
          <w:color w:val="000000" w:themeColor="text1"/>
          <w:sz w:val="20"/>
        </w:rPr>
        <w:t>405/70R20 143B TL Terra Pro 1045</w:t>
      </w:r>
    </w:p>
    <w:p w14:paraId="3F6DD52B" w14:textId="06A25E0F" w:rsidR="000A06A3" w:rsidRPr="00A3790A" w:rsidRDefault="00CA79D2" w:rsidP="00437CFC">
      <w:pPr>
        <w:pStyle w:val="Paragraphedeliste"/>
        <w:numPr>
          <w:ilvl w:val="0"/>
          <w:numId w:val="2"/>
        </w:numPr>
        <w:shd w:val="clear" w:color="auto" w:fill="FFFFFF"/>
        <w:rPr>
          <w:rFonts w:ascii="Century Gothic" w:hAnsi="Century Gothic" w:cs="Clother Light"/>
          <w:iCs/>
          <w:color w:val="000000" w:themeColor="text1"/>
          <w:sz w:val="20"/>
          <w:szCs w:val="20"/>
        </w:rPr>
      </w:pPr>
      <w:r w:rsidRPr="00A3790A">
        <w:rPr>
          <w:rFonts w:ascii="Century Gothic" w:hAnsi="Century Gothic"/>
          <w:color w:val="000000" w:themeColor="text1"/>
          <w:sz w:val="20"/>
        </w:rPr>
        <w:t>460/70R24 IND 158D TL Terra Pro 1045</w:t>
      </w:r>
    </w:p>
    <w:p w14:paraId="57CB3743" w14:textId="1DFF1F39" w:rsidR="00CA79D2" w:rsidRPr="00A3790A" w:rsidRDefault="00CA79D2" w:rsidP="00437CFC">
      <w:pPr>
        <w:pStyle w:val="Paragraphedeliste"/>
        <w:numPr>
          <w:ilvl w:val="0"/>
          <w:numId w:val="2"/>
        </w:numPr>
        <w:shd w:val="clear" w:color="auto" w:fill="FFFFFF"/>
        <w:rPr>
          <w:rFonts w:ascii="Century Gothic" w:hAnsi="Century Gothic" w:cs="Clother Light"/>
          <w:iCs/>
          <w:color w:val="000000" w:themeColor="text1"/>
          <w:sz w:val="20"/>
          <w:szCs w:val="20"/>
        </w:rPr>
      </w:pPr>
      <w:r w:rsidRPr="00A3790A">
        <w:rPr>
          <w:rFonts w:ascii="Century Gothic" w:hAnsi="Century Gothic"/>
          <w:color w:val="000000" w:themeColor="text1"/>
          <w:sz w:val="20"/>
        </w:rPr>
        <w:t>540/70R24 IND 167D TL Terra Pro 1045</w:t>
      </w:r>
    </w:p>
    <w:p w14:paraId="1474B07F" w14:textId="3985AE2F" w:rsidR="00CA79D2" w:rsidRPr="00A3790A" w:rsidRDefault="00CA79D2" w:rsidP="00437CFC">
      <w:pPr>
        <w:pStyle w:val="Paragraphedeliste"/>
        <w:numPr>
          <w:ilvl w:val="0"/>
          <w:numId w:val="2"/>
        </w:numPr>
        <w:shd w:val="clear" w:color="auto" w:fill="FFFFFF"/>
        <w:rPr>
          <w:rFonts w:ascii="Century Gothic" w:hAnsi="Century Gothic" w:cs="Clother Light"/>
          <w:iCs/>
          <w:color w:val="000000" w:themeColor="text1"/>
          <w:sz w:val="20"/>
          <w:szCs w:val="20"/>
          <w:lang w:val="en-GB"/>
        </w:rPr>
      </w:pPr>
      <w:r w:rsidRPr="00A3790A">
        <w:rPr>
          <w:rFonts w:ascii="Century Gothic" w:hAnsi="Century Gothic"/>
          <w:color w:val="000000" w:themeColor="text1"/>
          <w:sz w:val="20"/>
          <w:lang w:val="en-GB"/>
        </w:rPr>
        <w:t>440/80R28 IND 156A8/B TL Terra Pro 1045</w:t>
      </w:r>
    </w:p>
    <w:p w14:paraId="6AA4BF3C" w14:textId="009AD08F"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4E3FA7D5" w14:textId="7B1684D2" w:rsidR="00922A99" w:rsidRDefault="00922A99" w:rsidP="000A7C68">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47B2F3B" w14:textId="77777777" w:rsidR="00817860" w:rsidRPr="006C33E0" w:rsidRDefault="00817860" w:rsidP="00817860">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cs="Clother Light"/>
          <w:b/>
          <w:bCs/>
          <w:color w:val="5C2D90"/>
          <w:sz w:val="16"/>
          <w:szCs w:val="16"/>
        </w:rPr>
        <w:t>À propos d’Apollo Tyres Ltd</w:t>
      </w:r>
    </w:p>
    <w:p w14:paraId="14CFC267" w14:textId="77777777" w:rsidR="00817860" w:rsidRPr="006C33E0" w:rsidRDefault="00817860" w:rsidP="00817860">
      <w:pPr>
        <w:pStyle w:val="BasicParagraph"/>
        <w:spacing w:line="240" w:lineRule="auto"/>
        <w:rPr>
          <w:rFonts w:ascii="Century Gothic" w:hAnsi="Century Gothic" w:cs="Clother Light"/>
          <w:sz w:val="16"/>
          <w:szCs w:val="16"/>
        </w:rPr>
      </w:pPr>
      <w:r>
        <w:rPr>
          <w:rFonts w:ascii="Century Gothic" w:hAnsi="Century Gothic" w:cs="Clother Light"/>
          <w:sz w:val="16"/>
          <w:szCs w:val="16"/>
        </w:rPr>
        <w:t>Apollo Tyres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p>
    <w:p w14:paraId="29F26DEB" w14:textId="546F8D23" w:rsidR="00922A99" w:rsidRPr="00817860" w:rsidRDefault="00922A99" w:rsidP="000A7C68">
      <w:pPr>
        <w:pStyle w:val="ox-e23b717313-msonormal"/>
        <w:shd w:val="clear" w:color="auto" w:fill="FFFFFF"/>
        <w:spacing w:before="0" w:beforeAutospacing="0" w:after="0" w:afterAutospacing="0"/>
        <w:rPr>
          <w:rFonts w:ascii="Century Gothic" w:hAnsi="Century Gothic" w:cs="Clother Light"/>
          <w:iCs/>
          <w:sz w:val="20"/>
          <w:szCs w:val="20"/>
        </w:rPr>
      </w:pPr>
    </w:p>
    <w:p w14:paraId="01D51487" w14:textId="77777777" w:rsidR="00817860" w:rsidRPr="00DC2A90" w:rsidRDefault="00817860" w:rsidP="00817860">
      <w:pPr>
        <w:rPr>
          <w:rFonts w:ascii="Century Gothic" w:hAnsi="Century Gothic" w:cs="Clother Light"/>
          <w:sz w:val="18"/>
          <w:szCs w:val="18"/>
        </w:rPr>
      </w:pPr>
      <w:r w:rsidRPr="00DC2A90">
        <w:rPr>
          <w:rFonts w:ascii="Century Gothic" w:hAnsi="Century Gothic" w:cs="Clother Light"/>
          <w:b/>
          <w:color w:val="7030A0"/>
          <w:sz w:val="18"/>
          <w:szCs w:val="18"/>
        </w:rPr>
        <w:t>Pour de plus amples informations, veuillez contacter </w:t>
      </w:r>
      <w:r w:rsidRPr="00DC2A90">
        <w:rPr>
          <w:rFonts w:ascii="Century Gothic" w:hAnsi="Century Gothic" w:cs="Clother Light"/>
          <w:b/>
          <w:sz w:val="18"/>
          <w:szCs w:val="18"/>
        </w:rPr>
        <w:t>:</w:t>
      </w:r>
    </w:p>
    <w:p w14:paraId="66812A20" w14:textId="77777777" w:rsidR="00817860" w:rsidRPr="00DC2A90" w:rsidRDefault="00817860" w:rsidP="00817860">
      <w:pPr>
        <w:rPr>
          <w:rFonts w:ascii="Century Gothic" w:hAnsi="Century Gothic" w:cs="Clother Light"/>
          <w:sz w:val="18"/>
          <w:szCs w:val="18"/>
        </w:rPr>
      </w:pPr>
      <w:r w:rsidRPr="00DC2A90">
        <w:rPr>
          <w:rFonts w:ascii="Century Gothic" w:hAnsi="Century Gothic" w:cs="Clother Light"/>
          <w:sz w:val="18"/>
          <w:szCs w:val="18"/>
        </w:rPr>
        <w:t xml:space="preserve">Peter &amp; Associés | Patricia Jeannette et Sabrina Florek </w:t>
      </w:r>
    </w:p>
    <w:p w14:paraId="0439F87B" w14:textId="77777777" w:rsidR="00817860" w:rsidRPr="00DC2A90" w:rsidRDefault="00817860" w:rsidP="00817860">
      <w:pPr>
        <w:rPr>
          <w:rFonts w:ascii="Century Gothic" w:hAnsi="Century Gothic" w:cs="Clother Light"/>
          <w:sz w:val="18"/>
          <w:szCs w:val="18"/>
        </w:rPr>
      </w:pPr>
      <w:r w:rsidRPr="00DC2A90">
        <w:rPr>
          <w:rFonts w:ascii="Century Gothic" w:hAnsi="Century Gothic" w:cs="Clother Light"/>
          <w:sz w:val="18"/>
          <w:szCs w:val="18"/>
        </w:rPr>
        <w:t>Tél. : +</w:t>
      </w:r>
      <w:r>
        <w:rPr>
          <w:rFonts w:ascii="Century Gothic" w:hAnsi="Century Gothic" w:cs="Clother Light"/>
          <w:sz w:val="18"/>
          <w:szCs w:val="18"/>
        </w:rPr>
        <w:t xml:space="preserve">33 </w:t>
      </w:r>
      <w:r w:rsidRPr="00DC2A90">
        <w:rPr>
          <w:rFonts w:ascii="Century Gothic" w:hAnsi="Century Gothic" w:cs="Clother Light"/>
          <w:sz w:val="18"/>
          <w:szCs w:val="18"/>
        </w:rPr>
        <w:t>1 42 59 73 40</w:t>
      </w:r>
    </w:p>
    <w:p w14:paraId="3EFE2B8C" w14:textId="77777777" w:rsidR="00817860" w:rsidRPr="00DC2A90" w:rsidRDefault="00817860" w:rsidP="00817860">
      <w:pPr>
        <w:rPr>
          <w:rFonts w:ascii="Century Gothic" w:hAnsi="Century Gothic" w:cs="Clother Light"/>
          <w:sz w:val="18"/>
          <w:szCs w:val="18"/>
        </w:rPr>
      </w:pPr>
      <w:r w:rsidRPr="00DC2A90">
        <w:rPr>
          <w:rFonts w:ascii="Century Gothic" w:hAnsi="Century Gothic" w:cs="Clother Light"/>
          <w:sz w:val="18"/>
          <w:szCs w:val="18"/>
        </w:rPr>
        <w:t xml:space="preserve">E-mail : </w:t>
      </w:r>
      <w:hyperlink r:id="rId7" w:history="1">
        <w:r w:rsidRPr="00DC2A90">
          <w:rPr>
            <w:rStyle w:val="Lienhypertexte"/>
            <w:rFonts w:ascii="Century Gothic" w:hAnsi="Century Gothic" w:cs="Clother Light"/>
            <w:sz w:val="18"/>
            <w:szCs w:val="18"/>
          </w:rPr>
          <w:t>pjeannette@peter.fr</w:t>
        </w:r>
      </w:hyperlink>
      <w:r w:rsidRPr="00DC2A90">
        <w:rPr>
          <w:rFonts w:ascii="Century Gothic" w:hAnsi="Century Gothic" w:cs="Clother Light"/>
          <w:sz w:val="18"/>
          <w:szCs w:val="18"/>
        </w:rPr>
        <w:t xml:space="preserve">  et </w:t>
      </w:r>
      <w:hyperlink r:id="rId8" w:history="1">
        <w:r w:rsidRPr="00DC2A90">
          <w:rPr>
            <w:rStyle w:val="Lienhypertexte"/>
            <w:rFonts w:ascii="Century Gothic" w:hAnsi="Century Gothic" w:cs="Clother Light"/>
            <w:sz w:val="18"/>
            <w:szCs w:val="18"/>
          </w:rPr>
          <w:t>sflorek@peter.fr</w:t>
        </w:r>
      </w:hyperlink>
      <w:r w:rsidRPr="00DC2A90">
        <w:rPr>
          <w:rFonts w:ascii="Century Gothic" w:hAnsi="Century Gothic" w:cs="Clother Light"/>
          <w:sz w:val="18"/>
          <w:szCs w:val="18"/>
        </w:rPr>
        <w:t xml:space="preserve"> </w:t>
      </w:r>
    </w:p>
    <w:p w14:paraId="37D981C9" w14:textId="77777777" w:rsidR="00817860" w:rsidRPr="006C33E0" w:rsidRDefault="00817860" w:rsidP="00817860">
      <w:pPr>
        <w:pStyle w:val="BasicParagraph"/>
        <w:spacing w:line="240" w:lineRule="auto"/>
        <w:rPr>
          <w:rFonts w:ascii="Century Gothic" w:hAnsi="Century Gothic" w:cs="Clother Light"/>
          <w:sz w:val="16"/>
          <w:szCs w:val="16"/>
        </w:rPr>
      </w:pPr>
    </w:p>
    <w:p w14:paraId="04A18B0D" w14:textId="77777777" w:rsidR="00817860" w:rsidRDefault="00817860" w:rsidP="00544CAF">
      <w:pPr>
        <w:pStyle w:val="ox-e23b717313-msonormal"/>
        <w:shd w:val="clear" w:color="auto" w:fill="FFFFFF"/>
        <w:spacing w:before="0" w:beforeAutospacing="0" w:after="0" w:afterAutospacing="0"/>
        <w:rPr>
          <w:rFonts w:ascii="Century Gothic" w:hAnsi="Century Gothic"/>
          <w:b/>
          <w:bCs/>
          <w:sz w:val="20"/>
          <w:szCs w:val="20"/>
        </w:rPr>
      </w:pPr>
    </w:p>
    <w:p w14:paraId="3214F465" w14:textId="4B79398C" w:rsidR="00544CAF" w:rsidRPr="00CA069B"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r w:rsidRPr="00CA069B">
        <w:rPr>
          <w:rFonts w:ascii="Century Gothic" w:hAnsi="Century Gothic"/>
          <w:b/>
          <w:bCs/>
          <w:sz w:val="20"/>
          <w:szCs w:val="20"/>
        </w:rPr>
        <w:lastRenderedPageBreak/>
        <w:t>Légende</w:t>
      </w:r>
      <w:r>
        <w:rPr>
          <w:rFonts w:ascii="Century Gothic" w:hAnsi="Century Gothic"/>
          <w:b/>
          <w:bCs/>
          <w:sz w:val="20"/>
          <w:szCs w:val="20"/>
        </w:rPr>
        <w:t>s</w:t>
      </w:r>
      <w:r w:rsidRPr="00CA069B">
        <w:rPr>
          <w:rFonts w:ascii="Century Gothic" w:hAnsi="Century Gothic"/>
          <w:b/>
          <w:bCs/>
          <w:sz w:val="20"/>
          <w:szCs w:val="20"/>
        </w:rPr>
        <w:t xml:space="preserve"> photo</w:t>
      </w:r>
      <w:r>
        <w:rPr>
          <w:rFonts w:ascii="Century Gothic" w:hAnsi="Century Gothic"/>
          <w:b/>
          <w:bCs/>
          <w:sz w:val="20"/>
          <w:szCs w:val="20"/>
        </w:rPr>
        <w:t>s</w:t>
      </w:r>
      <w:r w:rsidRPr="00CA069B">
        <w:rPr>
          <w:rFonts w:ascii="Century Gothic" w:hAnsi="Century Gothic"/>
          <w:b/>
          <w:bCs/>
          <w:sz w:val="20"/>
          <w:szCs w:val="20"/>
        </w:rPr>
        <w:t> :</w:t>
      </w:r>
    </w:p>
    <w:p w14:paraId="68F088ED" w14:textId="77777777" w:rsidR="00544CAF" w:rsidRPr="00CA069B"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6EC1DBD0" w14:textId="00AE3360" w:rsidR="00544CAF" w:rsidRPr="00CA069B"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bookmarkStart w:id="1" w:name="_Hlk117257082"/>
      <w:r w:rsidRPr="00CA069B">
        <w:rPr>
          <w:rFonts w:ascii="Century Gothic" w:hAnsi="Century Gothic"/>
          <w:b/>
          <w:bCs/>
          <w:sz w:val="20"/>
          <w:szCs w:val="20"/>
        </w:rPr>
        <w:t>01</w:t>
      </w:r>
      <w:r w:rsidRPr="00CA069B">
        <w:rPr>
          <w:rFonts w:ascii="Century Gothic" w:hAnsi="Century Gothic"/>
          <w:sz w:val="20"/>
          <w:szCs w:val="20"/>
        </w:rPr>
        <w:t xml:space="preserve"> </w:t>
      </w:r>
      <w:r w:rsidR="00D90E6A">
        <w:rPr>
          <w:rFonts w:ascii="Century Gothic" w:hAnsi="Century Gothic"/>
          <w:sz w:val="20"/>
          <w:szCs w:val="20"/>
        </w:rPr>
        <w:t xml:space="preserve">Apollo </w:t>
      </w:r>
      <w:r>
        <w:rPr>
          <w:rFonts w:ascii="Century Gothic" w:hAnsi="Century Gothic"/>
          <w:sz w:val="20"/>
          <w:szCs w:val="20"/>
        </w:rPr>
        <w:t>Terra Pro 1044</w:t>
      </w:r>
    </w:p>
    <w:p w14:paraId="1E1AB419" w14:textId="5B61F743"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5857BA9A" w14:textId="2DCCD7FB"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1643F1B7" wp14:editId="74C413F3">
            <wp:extent cx="946205" cy="946205"/>
            <wp:effectExtent l="0" t="0" r="0" b="6350"/>
            <wp:docPr id="1" name="Afbeelding 1" descr="Afbeelding met binnen, metaalgoed, wi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etaalgoed, wit, uitrust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9868" cy="949868"/>
                    </a:xfrm>
                    <a:prstGeom prst="rect">
                      <a:avLst/>
                    </a:prstGeom>
                  </pic:spPr>
                </pic:pic>
              </a:graphicData>
            </a:graphic>
          </wp:inline>
        </w:drawing>
      </w:r>
    </w:p>
    <w:p w14:paraId="26867C4C" w14:textId="105B275C"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1401AD4C" w14:textId="59703CEA"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7121FCE6" w14:textId="04DE387A"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r w:rsidRPr="00CA069B">
        <w:rPr>
          <w:rFonts w:ascii="Century Gothic" w:hAnsi="Century Gothic" w:cs="Clother Light"/>
          <w:b/>
          <w:bCs/>
          <w:iCs/>
          <w:sz w:val="20"/>
          <w:szCs w:val="20"/>
        </w:rPr>
        <w:t>02</w:t>
      </w:r>
      <w:r w:rsidRPr="00CA069B">
        <w:rPr>
          <w:rFonts w:ascii="Century Gothic" w:hAnsi="Century Gothic" w:cs="Clother Light"/>
          <w:iCs/>
          <w:sz w:val="20"/>
          <w:szCs w:val="20"/>
        </w:rPr>
        <w:t xml:space="preserve"> </w:t>
      </w:r>
      <w:r w:rsidR="00D90E6A">
        <w:rPr>
          <w:rFonts w:ascii="Century Gothic" w:hAnsi="Century Gothic" w:cs="Clother Light"/>
          <w:iCs/>
          <w:sz w:val="20"/>
          <w:szCs w:val="20"/>
        </w:rPr>
        <w:t xml:space="preserve">Apollo </w:t>
      </w:r>
      <w:r>
        <w:rPr>
          <w:rFonts w:ascii="Century Gothic" w:hAnsi="Century Gothic" w:cs="Clother Light"/>
          <w:iCs/>
          <w:sz w:val="20"/>
          <w:szCs w:val="20"/>
        </w:rPr>
        <w:t>Terra Pro 1044</w:t>
      </w:r>
    </w:p>
    <w:p w14:paraId="7687D2BD" w14:textId="6DA6F708"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395FE39F" w14:textId="65498019"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4FC43565" wp14:editId="3A08157F">
            <wp:extent cx="906449" cy="906449"/>
            <wp:effectExtent l="0" t="0" r="0" b="8255"/>
            <wp:docPr id="2" name="Afbeelding 2"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donker, lich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245" cy="913245"/>
                    </a:xfrm>
                    <a:prstGeom prst="rect">
                      <a:avLst/>
                    </a:prstGeom>
                  </pic:spPr>
                </pic:pic>
              </a:graphicData>
            </a:graphic>
          </wp:inline>
        </w:drawing>
      </w:r>
    </w:p>
    <w:p w14:paraId="1956240A" w14:textId="77777777"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017BEE8A" w14:textId="2EEB8B8C"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03</w:t>
      </w:r>
      <w:r>
        <w:rPr>
          <w:rFonts w:ascii="Century Gothic" w:hAnsi="Century Gothic" w:cs="Clother Light"/>
          <w:iCs/>
          <w:sz w:val="20"/>
          <w:szCs w:val="20"/>
        </w:rPr>
        <w:t xml:space="preserve">  </w:t>
      </w:r>
      <w:r w:rsidR="00D90E6A">
        <w:rPr>
          <w:rFonts w:ascii="Century Gothic" w:hAnsi="Century Gothic" w:cs="Clother Light"/>
          <w:iCs/>
          <w:sz w:val="20"/>
          <w:szCs w:val="20"/>
        </w:rPr>
        <w:t xml:space="preserve">Apollo </w:t>
      </w:r>
      <w:r>
        <w:rPr>
          <w:rFonts w:ascii="Century Gothic" w:hAnsi="Century Gothic" w:cs="Clother Light"/>
          <w:iCs/>
          <w:sz w:val="20"/>
          <w:szCs w:val="20"/>
        </w:rPr>
        <w:t>Terra Pro 1045</w:t>
      </w:r>
      <w:r w:rsidRPr="00CA069B">
        <w:rPr>
          <w:rFonts w:ascii="Century Gothic" w:hAnsi="Century Gothic" w:cs="Clother Light"/>
          <w:iCs/>
          <w:sz w:val="20"/>
          <w:szCs w:val="20"/>
        </w:rPr>
        <w:t xml:space="preserve"> </w:t>
      </w:r>
    </w:p>
    <w:p w14:paraId="0B0A522A" w14:textId="25FED2DA"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3BEBB483" w14:textId="212C52A6" w:rsidR="00922A99" w:rsidRPr="00CA069B"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3C6B66FF" wp14:editId="0521A991">
            <wp:extent cx="787179" cy="787179"/>
            <wp:effectExtent l="0" t="0" r="0" b="0"/>
            <wp:docPr id="3" name="Afbeelding 3" descr="Afbeelding met binnen, wit, zwart,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wit, zwart, donker&#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202" cy="792202"/>
                    </a:xfrm>
                    <a:prstGeom prst="rect">
                      <a:avLst/>
                    </a:prstGeom>
                  </pic:spPr>
                </pic:pic>
              </a:graphicData>
            </a:graphic>
          </wp:inline>
        </w:drawing>
      </w:r>
    </w:p>
    <w:p w14:paraId="0A7AD43E" w14:textId="77777777" w:rsidR="00544CAF" w:rsidRPr="00CA069B" w:rsidRDefault="00544CAF" w:rsidP="00544CAF">
      <w:pPr>
        <w:pStyle w:val="ox-e23b717313-msonormal"/>
        <w:shd w:val="clear" w:color="auto" w:fill="FFFFFF"/>
        <w:spacing w:before="0" w:beforeAutospacing="0" w:after="0" w:afterAutospacing="0"/>
        <w:rPr>
          <w:rFonts w:ascii="Century Gothic" w:hAnsi="Century Gothic" w:cs="Clother Light"/>
          <w:i/>
          <w:sz w:val="20"/>
          <w:szCs w:val="20"/>
        </w:rPr>
      </w:pPr>
    </w:p>
    <w:p w14:paraId="252CF32B" w14:textId="5744FE7D"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04</w:t>
      </w:r>
      <w:r>
        <w:rPr>
          <w:rFonts w:ascii="Century Gothic" w:hAnsi="Century Gothic" w:cs="Clother Light"/>
          <w:iCs/>
          <w:sz w:val="20"/>
          <w:szCs w:val="20"/>
        </w:rPr>
        <w:t xml:space="preserve">  </w:t>
      </w:r>
      <w:r w:rsidR="00D90E6A">
        <w:rPr>
          <w:rFonts w:ascii="Century Gothic" w:hAnsi="Century Gothic" w:cs="Clother Light"/>
          <w:iCs/>
          <w:sz w:val="20"/>
          <w:szCs w:val="20"/>
        </w:rPr>
        <w:t xml:space="preserve">Apollo </w:t>
      </w:r>
      <w:r>
        <w:rPr>
          <w:rFonts w:ascii="Century Gothic" w:hAnsi="Century Gothic" w:cs="Clother Light"/>
          <w:iCs/>
          <w:sz w:val="20"/>
          <w:szCs w:val="20"/>
        </w:rPr>
        <w:t>Terra Pro 1045</w:t>
      </w:r>
    </w:p>
    <w:p w14:paraId="0B1ED20C" w14:textId="03B7134B"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3A2FF1DF" w14:textId="3E51B699" w:rsidR="00922A99" w:rsidRDefault="00922A99" w:rsidP="00544CAF">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5FD6E4BF" wp14:editId="46528BCA">
            <wp:extent cx="834887" cy="834887"/>
            <wp:effectExtent l="0" t="0" r="0" b="3810"/>
            <wp:docPr id="4" name="Afbeelding 4"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onker, lich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9179" cy="839179"/>
                    </a:xfrm>
                    <a:prstGeom prst="rect">
                      <a:avLst/>
                    </a:prstGeom>
                  </pic:spPr>
                </pic:pic>
              </a:graphicData>
            </a:graphic>
          </wp:inline>
        </w:drawing>
      </w:r>
    </w:p>
    <w:p w14:paraId="67B8EA11" w14:textId="77777777" w:rsidR="00922A99" w:rsidRDefault="00922A99" w:rsidP="00544CAF">
      <w:pPr>
        <w:pStyle w:val="ox-e23b717313-msonormal"/>
        <w:shd w:val="clear" w:color="auto" w:fill="FFFFFF"/>
        <w:spacing w:before="0" w:beforeAutospacing="0" w:after="0" w:afterAutospacing="0"/>
        <w:rPr>
          <w:rFonts w:ascii="Century Gothic" w:hAnsi="Century Gothic" w:cs="Clother Light"/>
          <w:b/>
          <w:bCs/>
          <w:iCs/>
          <w:sz w:val="20"/>
          <w:szCs w:val="20"/>
        </w:rPr>
      </w:pPr>
    </w:p>
    <w:p w14:paraId="780E7445" w14:textId="0950C52D" w:rsidR="00544CAF" w:rsidRP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05</w:t>
      </w:r>
      <w:r>
        <w:rPr>
          <w:rFonts w:ascii="Century Gothic" w:hAnsi="Century Gothic" w:cs="Clother Light"/>
          <w:iCs/>
          <w:sz w:val="20"/>
          <w:szCs w:val="20"/>
        </w:rPr>
        <w:t xml:space="preserve">  </w:t>
      </w:r>
      <w:r w:rsidR="00D90E6A">
        <w:rPr>
          <w:rFonts w:ascii="Century Gothic" w:hAnsi="Century Gothic" w:cs="Clother Light"/>
          <w:iCs/>
          <w:sz w:val="20"/>
          <w:szCs w:val="20"/>
        </w:rPr>
        <w:t xml:space="preserve">Apollo </w:t>
      </w:r>
      <w:r>
        <w:rPr>
          <w:rFonts w:ascii="Century Gothic" w:hAnsi="Century Gothic" w:cs="Clother Light"/>
          <w:iCs/>
          <w:sz w:val="20"/>
          <w:szCs w:val="20"/>
        </w:rPr>
        <w:t>Terra Pro</w:t>
      </w:r>
      <w:r w:rsidR="009810CD">
        <w:rPr>
          <w:rFonts w:ascii="Century Gothic" w:hAnsi="Century Gothic" w:cs="Clother Light"/>
          <w:iCs/>
          <w:sz w:val="20"/>
          <w:szCs w:val="20"/>
        </w:rPr>
        <w:t xml:space="preserve"> 1045</w:t>
      </w:r>
      <w:r>
        <w:rPr>
          <w:rFonts w:ascii="Century Gothic" w:hAnsi="Century Gothic" w:cs="Clother Light"/>
          <w:iCs/>
          <w:sz w:val="20"/>
          <w:szCs w:val="20"/>
        </w:rPr>
        <w:t xml:space="preserve"> </w:t>
      </w:r>
      <w:r w:rsidR="009810CD">
        <w:rPr>
          <w:rFonts w:ascii="Century Gothic" w:hAnsi="Century Gothic" w:cs="Clother Light"/>
          <w:iCs/>
          <w:sz w:val="20"/>
          <w:szCs w:val="20"/>
        </w:rPr>
        <w:t>e</w:t>
      </w:r>
      <w:r>
        <w:rPr>
          <w:rFonts w:ascii="Century Gothic" w:hAnsi="Century Gothic" w:cs="Clother Light"/>
          <w:iCs/>
          <w:sz w:val="20"/>
          <w:szCs w:val="20"/>
        </w:rPr>
        <w:t>n action</w:t>
      </w:r>
    </w:p>
    <w:p w14:paraId="487970C8" w14:textId="471ACC70" w:rsidR="00544CAF" w:rsidRDefault="00544CAF" w:rsidP="00544CAF">
      <w:pPr>
        <w:pStyle w:val="ox-e23b717313-msonormal"/>
        <w:shd w:val="clear" w:color="auto" w:fill="FFFFFF"/>
        <w:spacing w:before="0" w:beforeAutospacing="0" w:after="0" w:afterAutospacing="0"/>
        <w:rPr>
          <w:rFonts w:ascii="Century Gothic" w:hAnsi="Century Gothic" w:cs="Clother Light"/>
          <w:iCs/>
          <w:sz w:val="20"/>
          <w:szCs w:val="20"/>
        </w:rPr>
      </w:pPr>
    </w:p>
    <w:p w14:paraId="2B866659" w14:textId="344CDF5D" w:rsidR="00544CAF" w:rsidRDefault="00922A99" w:rsidP="00817860">
      <w:pPr>
        <w:pStyle w:val="ox-e23b717313-msonormal"/>
        <w:shd w:val="clear" w:color="auto" w:fill="FFFFFF"/>
        <w:spacing w:before="0" w:beforeAutospacing="0" w:after="0" w:afterAutospacing="0"/>
        <w:rPr>
          <w:rFonts w:ascii="Century Gothic" w:hAnsi="Century Gothic"/>
          <w:b/>
          <w:bCs/>
          <w:color w:val="5C2D90"/>
          <w:sz w:val="16"/>
          <w:szCs w:val="16"/>
        </w:rPr>
      </w:pPr>
      <w:r>
        <w:rPr>
          <w:rFonts w:ascii="Century Gothic" w:hAnsi="Century Gothic" w:cs="Clother Light"/>
          <w:iCs/>
          <w:noProof/>
          <w:sz w:val="20"/>
          <w:szCs w:val="20"/>
        </w:rPr>
        <w:drawing>
          <wp:inline distT="0" distB="0" distL="0" distR="0" wp14:anchorId="599A1734" wp14:editId="124A13CD">
            <wp:extent cx="3144944" cy="1725433"/>
            <wp:effectExtent l="0" t="0" r="0" b="8255"/>
            <wp:docPr id="5" name="Afbeelding 5" descr="Afbeelding met lucht, buiten, landbouwmachine,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ucht, buiten, landbouwmachine, outdoor-objec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5603" cy="1736767"/>
                    </a:xfrm>
                    <a:prstGeom prst="rect">
                      <a:avLst/>
                    </a:prstGeom>
                  </pic:spPr>
                </pic:pic>
              </a:graphicData>
            </a:graphic>
          </wp:inline>
        </w:drawing>
      </w:r>
      <w:bookmarkEnd w:id="1"/>
    </w:p>
    <w:p w14:paraId="0F217C75" w14:textId="30DB8533" w:rsidR="00BC1628" w:rsidRPr="00817860"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rPr>
      </w:pPr>
    </w:p>
    <w:bookmarkEnd w:id="0"/>
    <w:p w14:paraId="70F51F26" w14:textId="1A96E135" w:rsidR="007C19A3" w:rsidRPr="00817860" w:rsidRDefault="007C19A3" w:rsidP="008C61A5">
      <w:pPr>
        <w:pStyle w:val="BasicParagraph"/>
        <w:spacing w:line="240" w:lineRule="auto"/>
        <w:rPr>
          <w:rFonts w:ascii="Century Gothic" w:hAnsi="Century Gothic" w:cs="Calibri"/>
          <w:bCs/>
          <w:sz w:val="16"/>
          <w:szCs w:val="16"/>
        </w:rPr>
      </w:pPr>
    </w:p>
    <w:sectPr w:rsidR="007C19A3" w:rsidRPr="00817860" w:rsidSect="007D4BB3">
      <w:headerReference w:type="default" r:id="rId14"/>
      <w:footerReference w:type="default" r:id="rId15"/>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279" w14:textId="77777777" w:rsidR="00E32B44" w:rsidRDefault="00E32B44" w:rsidP="005C5C2E">
      <w:r>
        <w:separator/>
      </w:r>
    </w:p>
  </w:endnote>
  <w:endnote w:type="continuationSeparator" w:id="0">
    <w:p w14:paraId="2905BBD3" w14:textId="77777777" w:rsidR="00E32B44" w:rsidRDefault="00E32B44"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altName w:val="Arial"/>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E0E7" w14:textId="77777777" w:rsidR="00E32B44" w:rsidRDefault="00E32B44" w:rsidP="005C5C2E">
      <w:r>
        <w:separator/>
      </w:r>
    </w:p>
  </w:footnote>
  <w:footnote w:type="continuationSeparator" w:id="0">
    <w:p w14:paraId="2279BE0C" w14:textId="77777777" w:rsidR="00E32B44" w:rsidRDefault="00E32B44"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06696"/>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44CAF"/>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13B9C"/>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D7486"/>
    <w:rsid w:val="006E6DEF"/>
    <w:rsid w:val="006F3381"/>
    <w:rsid w:val="006F6029"/>
    <w:rsid w:val="00700F52"/>
    <w:rsid w:val="007105AC"/>
    <w:rsid w:val="0072637F"/>
    <w:rsid w:val="00727FBA"/>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17860"/>
    <w:rsid w:val="008215F5"/>
    <w:rsid w:val="008238AA"/>
    <w:rsid w:val="008269DB"/>
    <w:rsid w:val="0083545C"/>
    <w:rsid w:val="00836B5D"/>
    <w:rsid w:val="0084416A"/>
    <w:rsid w:val="00846E1B"/>
    <w:rsid w:val="008507F8"/>
    <w:rsid w:val="00865FBA"/>
    <w:rsid w:val="008774B3"/>
    <w:rsid w:val="0088088F"/>
    <w:rsid w:val="008823AC"/>
    <w:rsid w:val="00885A08"/>
    <w:rsid w:val="008908C3"/>
    <w:rsid w:val="00896ACC"/>
    <w:rsid w:val="008A1E10"/>
    <w:rsid w:val="008A6C02"/>
    <w:rsid w:val="008C3005"/>
    <w:rsid w:val="008C563F"/>
    <w:rsid w:val="008C61A5"/>
    <w:rsid w:val="008D296E"/>
    <w:rsid w:val="008E16FA"/>
    <w:rsid w:val="008E45BC"/>
    <w:rsid w:val="008E5148"/>
    <w:rsid w:val="008F0A28"/>
    <w:rsid w:val="00900D61"/>
    <w:rsid w:val="00922A99"/>
    <w:rsid w:val="0092563D"/>
    <w:rsid w:val="00933CD0"/>
    <w:rsid w:val="009364AE"/>
    <w:rsid w:val="00946C4A"/>
    <w:rsid w:val="00947B00"/>
    <w:rsid w:val="00954E96"/>
    <w:rsid w:val="00963D1E"/>
    <w:rsid w:val="009740C8"/>
    <w:rsid w:val="009810CD"/>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3790A"/>
    <w:rsid w:val="00A455DD"/>
    <w:rsid w:val="00A5267E"/>
    <w:rsid w:val="00A53F02"/>
    <w:rsid w:val="00A604C5"/>
    <w:rsid w:val="00A67621"/>
    <w:rsid w:val="00A7024E"/>
    <w:rsid w:val="00A81461"/>
    <w:rsid w:val="00A83DB4"/>
    <w:rsid w:val="00AA1077"/>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440C"/>
    <w:rsid w:val="00BA7EC4"/>
    <w:rsid w:val="00BB16B1"/>
    <w:rsid w:val="00BB22D7"/>
    <w:rsid w:val="00BB480A"/>
    <w:rsid w:val="00BC1628"/>
    <w:rsid w:val="00BC233B"/>
    <w:rsid w:val="00BC3657"/>
    <w:rsid w:val="00BC5E38"/>
    <w:rsid w:val="00BD143C"/>
    <w:rsid w:val="00C05C6F"/>
    <w:rsid w:val="00C06573"/>
    <w:rsid w:val="00C071E2"/>
    <w:rsid w:val="00C11A1C"/>
    <w:rsid w:val="00C120B6"/>
    <w:rsid w:val="00C30880"/>
    <w:rsid w:val="00C3194B"/>
    <w:rsid w:val="00C363E7"/>
    <w:rsid w:val="00C55CBF"/>
    <w:rsid w:val="00C76716"/>
    <w:rsid w:val="00C86E06"/>
    <w:rsid w:val="00C91F82"/>
    <w:rsid w:val="00C93753"/>
    <w:rsid w:val="00CA49A5"/>
    <w:rsid w:val="00CA79D2"/>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0E6A"/>
    <w:rsid w:val="00D9678B"/>
    <w:rsid w:val="00DA423F"/>
    <w:rsid w:val="00DB47C3"/>
    <w:rsid w:val="00DD6826"/>
    <w:rsid w:val="00DF3BE5"/>
    <w:rsid w:val="00DF4AB8"/>
    <w:rsid w:val="00DF5395"/>
    <w:rsid w:val="00E05DD8"/>
    <w:rsid w:val="00E0790C"/>
    <w:rsid w:val="00E116EE"/>
    <w:rsid w:val="00E16F98"/>
    <w:rsid w:val="00E21C03"/>
    <w:rsid w:val="00E32B44"/>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semiHidden/>
    <w:unhideWhenUsed/>
    <w:rsid w:val="00FF274A"/>
    <w:rPr>
      <w:sz w:val="20"/>
      <w:szCs w:val="20"/>
    </w:rPr>
  </w:style>
  <w:style w:type="character" w:customStyle="1" w:styleId="CommentaireCar">
    <w:name w:val="Commentaire Car"/>
    <w:basedOn w:val="Policepardfaut"/>
    <w:link w:val="Commentaire"/>
    <w:uiPriority w:val="99"/>
    <w:semiHidden/>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Policepardfaut"/>
    <w:rsid w:val="00C363E7"/>
  </w:style>
  <w:style w:type="paragraph" w:styleId="Paragraphedeliste">
    <w:name w:val="List Paragraph"/>
    <w:basedOn w:val="Normal"/>
    <w:uiPriority w:val="34"/>
    <w:qFormat/>
    <w:rsid w:val="00CA49A5"/>
    <w:pPr>
      <w:ind w:left="720"/>
      <w:contextualSpacing/>
    </w:pPr>
  </w:style>
  <w:style w:type="paragraph" w:styleId="Sansinterligne">
    <w:name w:val="No Spacing"/>
    <w:uiPriority w:val="1"/>
    <w:qFormat/>
    <w:rsid w:val="00544C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lorek@peter.f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pjeannette@peter.fr"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469</Words>
  <Characters>2583</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6</cp:revision>
  <cp:lastPrinted>2022-10-26T14:04:00Z</cp:lastPrinted>
  <dcterms:created xsi:type="dcterms:W3CDTF">2022-10-21T13:07:00Z</dcterms:created>
  <dcterms:modified xsi:type="dcterms:W3CDTF">2022-10-26T14:10:00Z</dcterms:modified>
</cp:coreProperties>
</file>