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7ED" w14:textId="4A8EF54F" w:rsidR="00F97D17" w:rsidRDefault="00987D7A" w:rsidP="00600869">
      <w:pPr>
        <w:jc w:val="center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M</w:t>
      </w:r>
      <w:r w:rsidR="00F97D17">
        <w:rPr>
          <w:rFonts w:ascii="Century Gothic" w:hAnsi="Century Gothic"/>
          <w:b/>
          <w:sz w:val="32"/>
        </w:rPr>
        <w:t xml:space="preserve">ateriales y diseño </w:t>
      </w:r>
      <w:r>
        <w:rPr>
          <w:rFonts w:ascii="Century Gothic" w:hAnsi="Century Gothic"/>
          <w:b/>
          <w:sz w:val="32"/>
        </w:rPr>
        <w:t xml:space="preserve">exclusivos </w:t>
      </w:r>
      <w:r w:rsidR="00D6657C">
        <w:rPr>
          <w:rFonts w:ascii="Century Gothic" w:hAnsi="Century Gothic"/>
          <w:b/>
          <w:sz w:val="32"/>
        </w:rPr>
        <w:t xml:space="preserve">para el </w:t>
      </w:r>
      <w:r w:rsidR="00F97D17">
        <w:rPr>
          <w:rFonts w:ascii="Century Gothic" w:hAnsi="Century Gothic"/>
          <w:b/>
          <w:sz w:val="32"/>
        </w:rPr>
        <w:t xml:space="preserve">Vredestein Quatrac Pro EV, el primer neumático </w:t>
      </w:r>
      <w:r w:rsidR="00F97D17" w:rsidRPr="00E836F3">
        <w:rPr>
          <w:rFonts w:ascii="Century Gothic" w:hAnsi="Century Gothic"/>
          <w:b/>
          <w:i/>
          <w:iCs/>
          <w:sz w:val="32"/>
        </w:rPr>
        <w:t>all-season</w:t>
      </w:r>
      <w:r w:rsidR="00F97D17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 xml:space="preserve">solo </w:t>
      </w:r>
      <w:r w:rsidR="00F97D17">
        <w:rPr>
          <w:rFonts w:ascii="Century Gothic" w:hAnsi="Century Gothic"/>
          <w:b/>
          <w:sz w:val="32"/>
        </w:rPr>
        <w:t>para vehículos eléctricos</w:t>
      </w:r>
    </w:p>
    <w:p w14:paraId="4D12EA08" w14:textId="77777777" w:rsidR="00B710B7" w:rsidRDefault="00B710B7">
      <w:pPr>
        <w:rPr>
          <w:rFonts w:ascii="Century Gothic" w:hAnsi="Century Gothic" w:cs="Clother Light"/>
          <w:sz w:val="20"/>
          <w:szCs w:val="20"/>
        </w:rPr>
      </w:pPr>
    </w:p>
    <w:p w14:paraId="000BCDFD" w14:textId="77777777" w:rsidR="00544CD5" w:rsidRPr="005C634E" w:rsidRDefault="00544CD5">
      <w:pPr>
        <w:rPr>
          <w:rFonts w:ascii="Century Gothic" w:hAnsi="Century Gothic" w:cs="Clother Light"/>
          <w:sz w:val="20"/>
          <w:szCs w:val="20"/>
        </w:rPr>
      </w:pPr>
    </w:p>
    <w:p w14:paraId="66F6170B" w14:textId="140BB0CA" w:rsidR="00CD3861" w:rsidRDefault="009E53CF" w:rsidP="00CD057A">
      <w:pPr>
        <w:jc w:val="both"/>
        <w:rPr>
          <w:rFonts w:ascii="Century Gothic" w:hAnsi="Century Gothic" w:cs="Clother Light"/>
          <w:sz w:val="20"/>
          <w:szCs w:val="20"/>
        </w:rPr>
      </w:pPr>
      <w:r w:rsidRPr="009E53CF">
        <w:rPr>
          <w:rFonts w:ascii="Century Gothic" w:hAnsi="Century Gothic"/>
          <w:b/>
          <w:sz w:val="20"/>
        </w:rPr>
        <w:t>2</w:t>
      </w:r>
      <w:r w:rsidR="00361D1C" w:rsidRPr="009E53CF">
        <w:rPr>
          <w:rFonts w:ascii="Century Gothic" w:hAnsi="Century Gothic"/>
          <w:b/>
          <w:sz w:val="20"/>
        </w:rPr>
        <w:t xml:space="preserve"> de </w:t>
      </w:r>
      <w:r w:rsidRPr="009E53CF">
        <w:rPr>
          <w:rFonts w:ascii="Century Gothic" w:hAnsi="Century Gothic"/>
          <w:b/>
          <w:sz w:val="20"/>
        </w:rPr>
        <w:t>noviembre</w:t>
      </w:r>
      <w:r w:rsidR="00DE239B" w:rsidRPr="009E53CF">
        <w:rPr>
          <w:rFonts w:ascii="Century Gothic" w:hAnsi="Century Gothic"/>
          <w:b/>
          <w:sz w:val="20"/>
        </w:rPr>
        <w:t xml:space="preserve"> de 2022</w:t>
      </w:r>
      <w:r w:rsidR="00DE239B" w:rsidRPr="009E53CF">
        <w:rPr>
          <w:rFonts w:ascii="Century Gothic" w:hAnsi="Century Gothic"/>
          <w:sz w:val="20"/>
        </w:rPr>
        <w:t xml:space="preserve">– Apollo </w:t>
      </w:r>
      <w:r w:rsidR="00DE239B">
        <w:rPr>
          <w:rFonts w:ascii="Century Gothic" w:hAnsi="Century Gothic"/>
          <w:sz w:val="20"/>
        </w:rPr>
        <w:t>Tyres ha confirmado que el nuevo Vredestein Quatrac Pro EV</w:t>
      </w:r>
      <w:r w:rsidR="00CF244B">
        <w:rPr>
          <w:rFonts w:ascii="Century Gothic" w:hAnsi="Century Gothic"/>
          <w:sz w:val="20"/>
        </w:rPr>
        <w:t xml:space="preserve"> </w:t>
      </w:r>
      <w:r w:rsidR="00DE239B">
        <w:rPr>
          <w:rFonts w:ascii="Century Gothic" w:hAnsi="Century Gothic"/>
          <w:sz w:val="20"/>
        </w:rPr>
        <w:t xml:space="preserve">será el primer neumático </w:t>
      </w:r>
      <w:r w:rsidR="00E77888">
        <w:rPr>
          <w:rFonts w:ascii="Century Gothic" w:hAnsi="Century Gothic"/>
          <w:sz w:val="20"/>
        </w:rPr>
        <w:t>para todas las estaciones (</w:t>
      </w:r>
      <w:r w:rsidR="00E77888" w:rsidRPr="00C14A4C">
        <w:rPr>
          <w:rFonts w:ascii="Century Gothic" w:hAnsi="Century Gothic"/>
          <w:i/>
          <w:iCs/>
          <w:sz w:val="20"/>
        </w:rPr>
        <w:t>all-season</w:t>
      </w:r>
      <w:r w:rsidR="00E77888">
        <w:rPr>
          <w:rFonts w:ascii="Century Gothic" w:hAnsi="Century Gothic"/>
          <w:sz w:val="20"/>
        </w:rPr>
        <w:t xml:space="preserve">) </w:t>
      </w:r>
      <w:r w:rsidR="00DE239B">
        <w:rPr>
          <w:rFonts w:ascii="Century Gothic" w:hAnsi="Century Gothic"/>
          <w:sz w:val="20"/>
        </w:rPr>
        <w:t>exclusivo para vehículos eléctricos (EV)</w:t>
      </w:r>
      <w:r w:rsidR="00E77888">
        <w:rPr>
          <w:rFonts w:ascii="Century Gothic" w:hAnsi="Century Gothic"/>
          <w:sz w:val="20"/>
        </w:rPr>
        <w:t xml:space="preserve"> </w:t>
      </w:r>
      <w:r w:rsidR="00DE239B">
        <w:rPr>
          <w:rFonts w:ascii="Century Gothic" w:hAnsi="Century Gothic"/>
          <w:sz w:val="20"/>
        </w:rPr>
        <w:t>de Europa,</w:t>
      </w:r>
      <w:r w:rsidR="00CF244B">
        <w:rPr>
          <w:rFonts w:ascii="Century Gothic" w:hAnsi="Century Gothic"/>
          <w:sz w:val="20"/>
        </w:rPr>
        <w:t xml:space="preserve"> e</w:t>
      </w:r>
      <w:r w:rsidR="00DE239B">
        <w:rPr>
          <w:rFonts w:ascii="Century Gothic" w:hAnsi="Century Gothic"/>
          <w:sz w:val="20"/>
        </w:rPr>
        <w:t xml:space="preserve"> incluirá una serie de características y materiales de diseño avanzados. Su comercialización está prevista para el </w:t>
      </w:r>
      <w:r w:rsidR="00600869">
        <w:rPr>
          <w:rFonts w:ascii="Century Gothic" w:hAnsi="Century Gothic"/>
          <w:sz w:val="20"/>
        </w:rPr>
        <w:t xml:space="preserve">próximo </w:t>
      </w:r>
      <w:r w:rsidR="00DE239B">
        <w:rPr>
          <w:rFonts w:ascii="Century Gothic" w:hAnsi="Century Gothic"/>
          <w:sz w:val="20"/>
        </w:rPr>
        <w:t>mes de diciembre. Desarrollado específicamente para su uso durante todo el año</w:t>
      </w:r>
      <w:r w:rsidR="00374EC7">
        <w:rPr>
          <w:rFonts w:ascii="Century Gothic" w:hAnsi="Century Gothic"/>
          <w:sz w:val="20"/>
        </w:rPr>
        <w:t>,</w:t>
      </w:r>
      <w:r w:rsidR="00DE239B">
        <w:rPr>
          <w:rFonts w:ascii="Century Gothic" w:hAnsi="Century Gothic"/>
          <w:sz w:val="20"/>
        </w:rPr>
        <w:t xml:space="preserve"> tanto en vehículos totalmente eléctricos como en híbridos, el neumático se ha concebido para ofrecer una mayor autonomía </w:t>
      </w:r>
      <w:r w:rsidR="00374EC7">
        <w:rPr>
          <w:rFonts w:ascii="Century Gothic" w:hAnsi="Century Gothic"/>
          <w:sz w:val="20"/>
        </w:rPr>
        <w:t xml:space="preserve">así como </w:t>
      </w:r>
      <w:r w:rsidR="00DE239B">
        <w:rPr>
          <w:rFonts w:ascii="Century Gothic" w:hAnsi="Century Gothic"/>
          <w:sz w:val="20"/>
        </w:rPr>
        <w:t>niveles superiores de agarre y tracción en todas las condiciones, incluidos el hielo y la nieve.</w:t>
      </w:r>
    </w:p>
    <w:p w14:paraId="4AA859EC" w14:textId="77777777" w:rsidR="00CD3861" w:rsidRDefault="00CD3861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8910E82" w14:textId="11DC7E18" w:rsidR="00207D17" w:rsidRDefault="00015E05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El nuevo neumático para vehículos eléctricos se ha sometido a pruebas comparativas </w:t>
      </w:r>
      <w:r w:rsidR="00374EC7">
        <w:rPr>
          <w:rFonts w:ascii="Century Gothic" w:hAnsi="Century Gothic"/>
          <w:sz w:val="20"/>
        </w:rPr>
        <w:t xml:space="preserve">frente a </w:t>
      </w:r>
      <w:r>
        <w:rPr>
          <w:rFonts w:ascii="Century Gothic" w:hAnsi="Century Gothic"/>
          <w:sz w:val="20"/>
        </w:rPr>
        <w:t xml:space="preserve">la gama actual de los galardonados neumáticos Vredestein </w:t>
      </w:r>
      <w:r w:rsidR="00374EC7" w:rsidRPr="00C14A4C">
        <w:rPr>
          <w:rFonts w:ascii="Century Gothic" w:hAnsi="Century Gothic"/>
          <w:i/>
          <w:iCs/>
          <w:sz w:val="20"/>
        </w:rPr>
        <w:t>all-season</w:t>
      </w:r>
      <w:r>
        <w:rPr>
          <w:rFonts w:ascii="Century Gothic" w:hAnsi="Century Gothic"/>
          <w:sz w:val="20"/>
        </w:rPr>
        <w:t xml:space="preserve">. </w:t>
      </w:r>
      <w:r w:rsidR="007F63A7">
        <w:rPr>
          <w:rFonts w:ascii="Century Gothic" w:hAnsi="Century Gothic"/>
          <w:sz w:val="20"/>
        </w:rPr>
        <w:t>Tanto l</w:t>
      </w:r>
      <w:r>
        <w:rPr>
          <w:rFonts w:ascii="Century Gothic" w:hAnsi="Century Gothic"/>
          <w:sz w:val="20"/>
        </w:rPr>
        <w:t>as simulaciones por ordenador</w:t>
      </w:r>
      <w:r w:rsidR="007F63A7">
        <w:rPr>
          <w:rFonts w:ascii="Century Gothic" w:hAnsi="Century Gothic"/>
          <w:sz w:val="20"/>
        </w:rPr>
        <w:t xml:space="preserve"> como </w:t>
      </w:r>
      <w:r>
        <w:rPr>
          <w:rFonts w:ascii="Century Gothic" w:hAnsi="Century Gothic"/>
          <w:sz w:val="20"/>
        </w:rPr>
        <w:t>el programa de pruebas reales de Apollo Tyres</w:t>
      </w:r>
      <w:r w:rsidR="007F63A7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 confirman que </w:t>
      </w:r>
      <w:r w:rsidR="00600869">
        <w:rPr>
          <w:rFonts w:ascii="Century Gothic" w:hAnsi="Century Gothic"/>
          <w:sz w:val="20"/>
        </w:rPr>
        <w:t>la nueva cubierta</w:t>
      </w:r>
      <w:r>
        <w:rPr>
          <w:rFonts w:ascii="Century Gothic" w:hAnsi="Century Gothic"/>
          <w:sz w:val="20"/>
        </w:rPr>
        <w:t xml:space="preserve"> para vehículos eléctricos ofrece </w:t>
      </w:r>
      <w:r w:rsidR="007961E1">
        <w:rPr>
          <w:rFonts w:ascii="Century Gothic" w:hAnsi="Century Gothic"/>
          <w:sz w:val="20"/>
        </w:rPr>
        <w:t xml:space="preserve">unos altos </w:t>
      </w:r>
      <w:r>
        <w:rPr>
          <w:rFonts w:ascii="Century Gothic" w:hAnsi="Century Gothic"/>
          <w:sz w:val="20"/>
        </w:rPr>
        <w:t>niveles de agarre</w:t>
      </w:r>
      <w:r w:rsidR="00535049">
        <w:rPr>
          <w:rFonts w:ascii="Century Gothic" w:hAnsi="Century Gothic"/>
          <w:sz w:val="20"/>
        </w:rPr>
        <w:t xml:space="preserve"> y reduce las distancias de frenado</w:t>
      </w:r>
      <w:r w:rsidR="007961E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  <w:r w:rsidR="007961E1">
        <w:rPr>
          <w:rFonts w:ascii="Century Gothic" w:hAnsi="Century Gothic"/>
          <w:sz w:val="20"/>
        </w:rPr>
        <w:t xml:space="preserve">También </w:t>
      </w:r>
      <w:r>
        <w:rPr>
          <w:rFonts w:ascii="Century Gothic" w:hAnsi="Century Gothic"/>
          <w:sz w:val="20"/>
        </w:rPr>
        <w:t xml:space="preserve">proporciona una mayor autonomía gracias a su menor resistencia a la rodadura y a su construcción más ligera, </w:t>
      </w:r>
      <w:r w:rsidR="00535049">
        <w:rPr>
          <w:rFonts w:ascii="Century Gothic" w:hAnsi="Century Gothic"/>
          <w:sz w:val="20"/>
        </w:rPr>
        <w:t xml:space="preserve">lo que se traduce en </w:t>
      </w:r>
      <w:r>
        <w:rPr>
          <w:rFonts w:ascii="Century Gothic" w:hAnsi="Century Gothic"/>
          <w:sz w:val="20"/>
        </w:rPr>
        <w:t xml:space="preserve">un menor impacto medioambiental. Además, genera menos ruido, lo que </w:t>
      </w:r>
      <w:r w:rsidR="00535049">
        <w:rPr>
          <w:rFonts w:ascii="Century Gothic" w:hAnsi="Century Gothic"/>
          <w:sz w:val="20"/>
        </w:rPr>
        <w:t xml:space="preserve">redunda </w:t>
      </w:r>
      <w:r>
        <w:rPr>
          <w:rFonts w:ascii="Century Gothic" w:hAnsi="Century Gothic"/>
          <w:sz w:val="20"/>
        </w:rPr>
        <w:t xml:space="preserve">en una conducción más silenciosa y cómoda. </w:t>
      </w:r>
    </w:p>
    <w:p w14:paraId="57345AE6" w14:textId="77777777" w:rsidR="00207D17" w:rsidRDefault="00207D17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7FF5869" w14:textId="258B2F38" w:rsidR="00BB4381" w:rsidRDefault="0088389B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Asimismo, el proceso de producción del Vredestein Quatrac Pro EV se ha diseñado para generar menos emisiones de CO</w:t>
      </w:r>
      <w:r w:rsidRPr="00600869"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 xml:space="preserve">, lo que contribuye a reducir el impacto medioambiental durante toda su vida útil. El nuevo neumático se fabricará en las dos plantas de producción europeas de Apollo Tyres, </w:t>
      </w:r>
      <w:r w:rsidR="00150740">
        <w:rPr>
          <w:rFonts w:ascii="Century Gothic" w:hAnsi="Century Gothic"/>
          <w:sz w:val="20"/>
        </w:rPr>
        <w:t xml:space="preserve">situadas </w:t>
      </w:r>
      <w:r>
        <w:rPr>
          <w:rFonts w:ascii="Century Gothic" w:hAnsi="Century Gothic"/>
          <w:sz w:val="20"/>
        </w:rPr>
        <w:t>en Enschede (Países Bajos) y en Gyöngyöshalász (Hungría).</w:t>
      </w:r>
    </w:p>
    <w:p w14:paraId="153F7740" w14:textId="77777777" w:rsidR="00BB4381" w:rsidRDefault="00BB4381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601D59F" w14:textId="28691197" w:rsidR="00334BB2" w:rsidRDefault="006116BB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El rendimiento del nuevo neumático para vehículos eléctricos </w:t>
      </w:r>
      <w:r w:rsidR="007558C6" w:rsidRPr="00C14A4C">
        <w:rPr>
          <w:rFonts w:ascii="Century Gothic" w:hAnsi="Century Gothic"/>
          <w:i/>
          <w:iCs/>
          <w:sz w:val="20"/>
        </w:rPr>
        <w:t>all-season</w:t>
      </w:r>
      <w:r w:rsidR="007558C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está totalmente certificado según los más altos estándares del sector</w:t>
      </w:r>
      <w:r w:rsidR="007558C6">
        <w:rPr>
          <w:rFonts w:ascii="Century Gothic" w:hAnsi="Century Gothic"/>
          <w:sz w:val="20"/>
        </w:rPr>
        <w:t>. Esto</w:t>
      </w:r>
      <w:r>
        <w:rPr>
          <w:rFonts w:ascii="Century Gothic" w:hAnsi="Century Gothic"/>
          <w:sz w:val="20"/>
        </w:rPr>
        <w:t xml:space="preserve"> le permite llevar </w:t>
      </w:r>
      <w:r w:rsidR="006C65AC">
        <w:rPr>
          <w:rFonts w:ascii="Century Gothic" w:hAnsi="Century Gothic"/>
          <w:sz w:val="20"/>
        </w:rPr>
        <w:t xml:space="preserve">en su flanco </w:t>
      </w:r>
      <w:r>
        <w:rPr>
          <w:rFonts w:ascii="Century Gothic" w:hAnsi="Century Gothic"/>
          <w:sz w:val="20"/>
        </w:rPr>
        <w:t>el símbolo de referencia 3PMSF</w:t>
      </w:r>
      <w:r w:rsidR="007558C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</w:t>
      </w:r>
      <w:r w:rsidR="007558C6"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sz w:val="20"/>
        </w:rPr>
        <w:t>copo de nieve rodeado de tres picos</w:t>
      </w:r>
      <w:r w:rsidR="006C65AC">
        <w:rPr>
          <w:rFonts w:ascii="Century Gothic" w:hAnsi="Century Gothic"/>
          <w:sz w:val="20"/>
        </w:rPr>
        <w:t xml:space="preserve"> montañosos</w:t>
      </w:r>
      <w:r>
        <w:rPr>
          <w:rFonts w:ascii="Century Gothic" w:hAnsi="Century Gothic"/>
          <w:sz w:val="20"/>
        </w:rPr>
        <w:t xml:space="preserve">) </w:t>
      </w:r>
      <w:r w:rsidR="00B00EA7">
        <w:rPr>
          <w:rFonts w:ascii="Century Gothic" w:hAnsi="Century Gothic"/>
          <w:sz w:val="20"/>
        </w:rPr>
        <w:t xml:space="preserve">y </w:t>
      </w:r>
      <w:r>
        <w:rPr>
          <w:rFonts w:ascii="Century Gothic" w:hAnsi="Century Gothic"/>
          <w:sz w:val="20"/>
        </w:rPr>
        <w:t>confirma que es apto para las condiciones invernales.</w:t>
      </w:r>
    </w:p>
    <w:p w14:paraId="7340D95C" w14:textId="77777777" w:rsidR="00334BB2" w:rsidRDefault="00334BB2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D07B11C" w14:textId="79E9EBEA" w:rsidR="00BB4381" w:rsidRDefault="00FF045B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Entre los avances que incorpora el Quatrac Pro EV se encuentra una mezcla optimizada de polímeros de cuarta generación y resina con contenido de sílice "inteligente" en la banda de rodadura. Estas mejoras maximizan el agarre en superficies mojadas al tiempo que reducen los niveles de resistencia a</w:t>
      </w:r>
      <w:r w:rsidR="00600869">
        <w:rPr>
          <w:rFonts w:ascii="Century Gothic" w:hAnsi="Century Gothic"/>
          <w:sz w:val="20"/>
        </w:rPr>
        <w:t>l rodar</w:t>
      </w:r>
      <w:r>
        <w:rPr>
          <w:rFonts w:ascii="Century Gothic" w:hAnsi="Century Gothic"/>
          <w:sz w:val="20"/>
        </w:rPr>
        <w:t xml:space="preserve">. Para </w:t>
      </w:r>
      <w:r w:rsidR="008A748B">
        <w:rPr>
          <w:rFonts w:ascii="Century Gothic" w:hAnsi="Century Gothic"/>
          <w:sz w:val="20"/>
        </w:rPr>
        <w:t xml:space="preserve">rebajar </w:t>
      </w:r>
      <w:r>
        <w:rPr>
          <w:rFonts w:ascii="Century Gothic" w:hAnsi="Century Gothic"/>
          <w:sz w:val="20"/>
        </w:rPr>
        <w:t xml:space="preserve">el consumo de energía durante su uso, la construcción del neumático es significativamente más ligera gracias a </w:t>
      </w:r>
      <w:r w:rsidR="00E46EAE">
        <w:rPr>
          <w:rFonts w:ascii="Century Gothic" w:hAnsi="Century Gothic"/>
          <w:sz w:val="20"/>
        </w:rPr>
        <w:t xml:space="preserve">la reducción </w:t>
      </w:r>
      <w:r>
        <w:rPr>
          <w:rFonts w:ascii="Century Gothic" w:hAnsi="Century Gothic"/>
          <w:sz w:val="20"/>
        </w:rPr>
        <w:t xml:space="preserve">el grosor de </w:t>
      </w:r>
      <w:r w:rsidR="00E46EAE">
        <w:rPr>
          <w:rFonts w:ascii="Century Gothic" w:hAnsi="Century Gothic"/>
          <w:sz w:val="20"/>
        </w:rPr>
        <w:t xml:space="preserve">las </w:t>
      </w:r>
      <w:r>
        <w:rPr>
          <w:rFonts w:ascii="Century Gothic" w:hAnsi="Century Gothic"/>
          <w:sz w:val="20"/>
        </w:rPr>
        <w:t xml:space="preserve">paredes laterales y la altura del talón. Además, se utilizan materiales más ligeros para las </w:t>
      </w:r>
      <w:r w:rsidR="000C5A59">
        <w:rPr>
          <w:rFonts w:ascii="Century Gothic" w:hAnsi="Century Gothic"/>
          <w:sz w:val="20"/>
        </w:rPr>
        <w:t>diferentes capas del neumáticos</w:t>
      </w:r>
      <w:r>
        <w:rPr>
          <w:rFonts w:ascii="Century Gothic" w:hAnsi="Century Gothic"/>
          <w:sz w:val="20"/>
        </w:rPr>
        <w:t>.</w:t>
      </w:r>
    </w:p>
    <w:p w14:paraId="02F081A3" w14:textId="77777777" w:rsidR="00C262C3" w:rsidRPr="00D204C1" w:rsidRDefault="00C262C3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412AA956" w14:textId="6AE99C71" w:rsidR="00BB4381" w:rsidRPr="00D204C1" w:rsidRDefault="00A001B5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La nueva cubierta </w:t>
      </w:r>
      <w:r w:rsidR="00091D47">
        <w:rPr>
          <w:rFonts w:ascii="Century Gothic" w:hAnsi="Century Gothic"/>
          <w:sz w:val="20"/>
        </w:rPr>
        <w:t xml:space="preserve">incluye una serie de </w:t>
      </w:r>
      <w:r>
        <w:rPr>
          <w:rFonts w:ascii="Century Gothic" w:hAnsi="Century Gothic"/>
          <w:sz w:val="20"/>
        </w:rPr>
        <w:t xml:space="preserve">novedosas </w:t>
      </w:r>
      <w:r w:rsidR="00091D47">
        <w:rPr>
          <w:rFonts w:ascii="Century Gothic" w:hAnsi="Century Gothic"/>
          <w:sz w:val="20"/>
        </w:rPr>
        <w:t>características de diseño específicas para vehículos eléctricos. Entre ellas</w:t>
      </w:r>
      <w:r w:rsidR="00670E30">
        <w:rPr>
          <w:rFonts w:ascii="Century Gothic" w:hAnsi="Century Gothic"/>
          <w:sz w:val="20"/>
        </w:rPr>
        <w:t>,</w:t>
      </w:r>
      <w:r w:rsidR="00091D47">
        <w:rPr>
          <w:rFonts w:ascii="Century Gothic" w:hAnsi="Century Gothic"/>
          <w:sz w:val="20"/>
        </w:rPr>
        <w:t xml:space="preserve"> </w:t>
      </w:r>
      <w:r w:rsidR="00670E30">
        <w:rPr>
          <w:rFonts w:ascii="Century Gothic" w:hAnsi="Century Gothic"/>
          <w:sz w:val="20"/>
        </w:rPr>
        <w:t xml:space="preserve">los </w:t>
      </w:r>
      <w:r w:rsidR="00091D47">
        <w:rPr>
          <w:rFonts w:ascii="Century Gothic" w:hAnsi="Century Gothic"/>
          <w:sz w:val="20"/>
        </w:rPr>
        <w:t>surcos longitudinales con flancos mucho más pronunciados para soportar cargas de viraje más altas</w:t>
      </w:r>
      <w:r w:rsidR="00670E30">
        <w:rPr>
          <w:rFonts w:ascii="Century Gothic" w:hAnsi="Century Gothic"/>
          <w:sz w:val="20"/>
        </w:rPr>
        <w:t>,</w:t>
      </w:r>
      <w:r w:rsidR="00091D47">
        <w:rPr>
          <w:rFonts w:ascii="Century Gothic" w:hAnsi="Century Gothic"/>
          <w:sz w:val="20"/>
        </w:rPr>
        <w:t xml:space="preserve"> </w:t>
      </w:r>
      <w:r w:rsidR="00670E30">
        <w:rPr>
          <w:rFonts w:ascii="Century Gothic" w:hAnsi="Century Gothic"/>
          <w:sz w:val="20"/>
        </w:rPr>
        <w:t xml:space="preserve">así como </w:t>
      </w:r>
      <w:r w:rsidR="00091D47">
        <w:rPr>
          <w:rFonts w:ascii="Century Gothic" w:hAnsi="Century Gothic"/>
          <w:sz w:val="20"/>
        </w:rPr>
        <w:t xml:space="preserve">bloques laterales exteriores más anchos que los interiores para resistir la deformación y mejorar la maniobrabilidad en seco y en mojado. </w:t>
      </w:r>
    </w:p>
    <w:p w14:paraId="37D993A7" w14:textId="77777777" w:rsidR="001228BC" w:rsidRDefault="001228BC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4855AA6F" w14:textId="11524873" w:rsidR="004769D9" w:rsidRDefault="004769D9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Antes de su comercialización se anunciarán más detalles del Vredestein Quatrac Pro EV, incluidos los datos de rendimiento y las dimensiones disponibles.</w:t>
      </w:r>
    </w:p>
    <w:p w14:paraId="35969BB0" w14:textId="77777777" w:rsidR="004769D9" w:rsidRDefault="004769D9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6825EF9" w14:textId="77777777" w:rsidR="00474EFB" w:rsidRDefault="00474EFB" w:rsidP="00CD057A">
      <w:pPr>
        <w:jc w:val="both"/>
        <w:rPr>
          <w:rFonts w:ascii="Century Gothic" w:hAnsi="Century Gothic"/>
          <w:b/>
          <w:sz w:val="20"/>
        </w:rPr>
      </w:pPr>
    </w:p>
    <w:p w14:paraId="2B0E391B" w14:textId="77777777" w:rsidR="00474EFB" w:rsidRDefault="00474EFB" w:rsidP="00CD057A">
      <w:pPr>
        <w:jc w:val="both"/>
        <w:rPr>
          <w:rFonts w:ascii="Century Gothic" w:hAnsi="Century Gothic"/>
          <w:b/>
          <w:sz w:val="20"/>
        </w:rPr>
      </w:pPr>
    </w:p>
    <w:p w14:paraId="45CD1CEB" w14:textId="77777777" w:rsidR="00474EFB" w:rsidRDefault="00474EFB" w:rsidP="00CD057A">
      <w:pPr>
        <w:jc w:val="both"/>
        <w:rPr>
          <w:rFonts w:ascii="Century Gothic" w:hAnsi="Century Gothic"/>
          <w:b/>
          <w:sz w:val="20"/>
        </w:rPr>
      </w:pPr>
    </w:p>
    <w:p w14:paraId="5A02AD82" w14:textId="1BE54678" w:rsidR="00E67AD4" w:rsidRPr="00E67AD4" w:rsidRDefault="00E67AD4" w:rsidP="00CD057A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Pioneros en todas las estaciones</w:t>
      </w:r>
    </w:p>
    <w:p w14:paraId="49FA6BB5" w14:textId="333EA76A" w:rsidR="00134315" w:rsidRPr="00134315" w:rsidRDefault="00134315" w:rsidP="00CD057A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La marca de neumáticos premium Vredestein sigue a la vanguardia del mercado de neumáticos para todas las estaciones </w:t>
      </w:r>
      <w:r w:rsidR="00474EFB" w:rsidRPr="00C14A4C">
        <w:rPr>
          <w:rFonts w:ascii="Century Gothic" w:hAnsi="Century Gothic"/>
          <w:i/>
          <w:iCs/>
          <w:sz w:val="20"/>
        </w:rPr>
        <w:t>(all-season)</w:t>
      </w:r>
      <w:r w:rsidR="00474EF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desde su creación a principios de los años 90. Apollo Tyres se beneficia de sus conocimientos sobre neumáticos de invierno y verano para elaborar productos para todas las estaciones galardonados que ofrecen un rendimiento superior en cualquier situación. Esta experiencia en productos </w:t>
      </w:r>
      <w:r w:rsidR="00474EFB" w:rsidRPr="00C14A4C">
        <w:rPr>
          <w:rFonts w:ascii="Century Gothic" w:hAnsi="Century Gothic"/>
          <w:i/>
          <w:iCs/>
          <w:sz w:val="20"/>
        </w:rPr>
        <w:t>all-season</w:t>
      </w:r>
      <w:r w:rsidR="00474EF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resulta esencial para lograr nuevos niveles de innovación en los neumáticos para vehículos eléctricos.</w:t>
      </w:r>
    </w:p>
    <w:p w14:paraId="6526A0E3" w14:textId="77777777" w:rsidR="00447CB9" w:rsidRDefault="00447CB9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5340783" w14:textId="77777777" w:rsidR="003574F7" w:rsidRPr="005C634E" w:rsidRDefault="003574F7" w:rsidP="00CD057A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1D37F3B" w14:textId="544E3D2B" w:rsidR="005C5C2E" w:rsidRPr="00146FD1" w:rsidRDefault="00146FD1" w:rsidP="00CD057A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</w:t>
      </w:r>
      <w:r w:rsidR="00361D1C">
        <w:rPr>
          <w:rFonts w:ascii="Century Gothic" w:hAnsi="Century Gothic"/>
          <w:b/>
          <w:i/>
          <w:sz w:val="20"/>
        </w:rPr>
        <w:t>FIN</w:t>
      </w:r>
      <w:r>
        <w:rPr>
          <w:rFonts w:ascii="Century Gothic" w:hAnsi="Century Gothic"/>
          <w:b/>
          <w:i/>
          <w:sz w:val="20"/>
        </w:rPr>
        <w:t>]</w:t>
      </w:r>
    </w:p>
    <w:p w14:paraId="1524DCFA" w14:textId="6D95D4E8" w:rsidR="008823AC" w:rsidRPr="00BB530E" w:rsidRDefault="008823AC" w:rsidP="00CD057A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641C911F" w14:textId="77777777" w:rsidR="00361D1C" w:rsidRPr="007314E1" w:rsidRDefault="00361D1C" w:rsidP="00361D1C">
      <w:pPr>
        <w:rPr>
          <w:rFonts w:ascii="Century Gothic" w:eastAsia="Times New Roman" w:hAnsi="Century Gothic" w:cs="Clother Light"/>
          <w:bCs/>
          <w:color w:val="000000"/>
        </w:rPr>
      </w:pPr>
      <w:r w:rsidRPr="007314E1">
        <w:rPr>
          <w:rFonts w:ascii="Century Gothic" w:hAnsi="Century Gothic"/>
          <w:b/>
          <w:color w:val="5C2D90"/>
          <w:sz w:val="18"/>
        </w:rPr>
        <w:t>Para</w:t>
      </w:r>
      <w:r>
        <w:rPr>
          <w:rFonts w:ascii="Century Gothic" w:hAnsi="Century Gothic"/>
          <w:b/>
          <w:color w:val="5C2D90"/>
          <w:sz w:val="18"/>
        </w:rPr>
        <w:t xml:space="preserve"> </w:t>
      </w:r>
      <w:r w:rsidRPr="007314E1">
        <w:rPr>
          <w:rFonts w:ascii="Century Gothic" w:hAnsi="Century Gothic"/>
          <w:b/>
          <w:color w:val="5C2D90"/>
          <w:sz w:val="18"/>
        </w:rPr>
        <w:t>más</w:t>
      </w:r>
      <w:r>
        <w:rPr>
          <w:rFonts w:ascii="Century Gothic" w:hAnsi="Century Gothic"/>
          <w:b/>
          <w:color w:val="5C2D90"/>
          <w:sz w:val="18"/>
        </w:rPr>
        <w:t xml:space="preserve"> </w:t>
      </w:r>
      <w:r w:rsidRPr="007314E1">
        <w:rPr>
          <w:rFonts w:ascii="Century Gothic" w:hAnsi="Century Gothic"/>
          <w:b/>
          <w:color w:val="5C2D90"/>
          <w:sz w:val="18"/>
        </w:rPr>
        <w:t>información:</w:t>
      </w:r>
    </w:p>
    <w:p w14:paraId="36F84AE6" w14:textId="77777777" w:rsidR="00361D1C" w:rsidRDefault="00361D1C" w:rsidP="00361D1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>
        <w:rPr>
          <w:rFonts w:ascii="Century Gothic" w:hAnsi="Century Gothic" w:cs="Arial"/>
          <w:color w:val="000000"/>
          <w:sz w:val="16"/>
        </w:rPr>
        <w:t>Fernando Saiz</w:t>
      </w:r>
    </w:p>
    <w:p w14:paraId="6E5E1DF6" w14:textId="77777777" w:rsidR="00361D1C" w:rsidRPr="00086A22" w:rsidRDefault="00361D1C" w:rsidP="00361D1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color w:val="000000"/>
          <w:sz w:val="16"/>
        </w:rPr>
        <w:t xml:space="preserve">Know Comunicación </w:t>
      </w:r>
    </w:p>
    <w:p w14:paraId="2BB0605A" w14:textId="77777777" w:rsidR="00361D1C" w:rsidRPr="00086A22" w:rsidRDefault="00361D1C" w:rsidP="00361D1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 w:rsidRPr="00086A22">
        <w:rPr>
          <w:rFonts w:ascii="Century Gothic" w:hAnsi="Century Gothic" w:cs="Arial"/>
          <w:color w:val="000000"/>
          <w:sz w:val="16"/>
        </w:rPr>
        <w:t>Teléfono:</w:t>
      </w:r>
      <w:r>
        <w:rPr>
          <w:rFonts w:ascii="Century Gothic" w:hAnsi="Century Gothic" w:cs="Arial"/>
          <w:color w:val="000000"/>
          <w:sz w:val="16"/>
        </w:rPr>
        <w:t xml:space="preserve"> 673 842 270</w:t>
      </w:r>
    </w:p>
    <w:p w14:paraId="286D2B72" w14:textId="77777777" w:rsidR="00361D1C" w:rsidRDefault="00000000" w:rsidP="00361D1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hyperlink r:id="rId10" w:history="1">
        <w:r w:rsidR="00361D1C" w:rsidRPr="00390B51">
          <w:rPr>
            <w:rStyle w:val="Hipervnculo"/>
            <w:rFonts w:ascii="Century Gothic" w:hAnsi="Century Gothic" w:cs="Arial"/>
            <w:sz w:val="16"/>
          </w:rPr>
          <w:t>fsaiz@knowcomunicacion.com</w:t>
        </w:r>
      </w:hyperlink>
    </w:p>
    <w:p w14:paraId="5EFD3D22" w14:textId="74BCC876" w:rsidR="00BB37AA" w:rsidRPr="00E836F3" w:rsidRDefault="00BB37AA" w:rsidP="00CD057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EF77F0" w14:textId="77777777" w:rsidR="00BB37AA" w:rsidRPr="00E836F3" w:rsidRDefault="00BB37AA" w:rsidP="00CD057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CD057A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Sobre Apollo Tyres Ltd</w:t>
      </w:r>
    </w:p>
    <w:p w14:paraId="0F5C6B72" w14:textId="3A167B8A" w:rsidR="005C5C2E" w:rsidRPr="003D1723" w:rsidRDefault="005C5C2E" w:rsidP="00CD057A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es un fabricante de neumáticos internacional y la marca líder de neumáticos en la India. Cuenta con varias unidades de producción en India, una en los Países Bajos y otra en Hungría. La empresa comercializa sus productos bajo el nombre de sus dos marcas: Apollo y Vredestein. Sus productos están disponibles en más de 100 países a través de una amplia red de puntos de venta de la marca, exclusivos y de múltiples productos.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E4CC" w14:textId="77777777" w:rsidR="00367EC8" w:rsidRDefault="00367EC8" w:rsidP="005C5C2E">
      <w:r>
        <w:separator/>
      </w:r>
    </w:p>
  </w:endnote>
  <w:endnote w:type="continuationSeparator" w:id="0">
    <w:p w14:paraId="69C50B4A" w14:textId="77777777" w:rsidR="00367EC8" w:rsidRDefault="00367EC8" w:rsidP="005C5C2E">
      <w:r>
        <w:continuationSeparator/>
      </w:r>
    </w:p>
  </w:endnote>
  <w:endnote w:type="continuationNotice" w:id="1">
    <w:p w14:paraId="3E20B1E9" w14:textId="77777777" w:rsidR="00367EC8" w:rsidRDefault="00367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edep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B9A1" w14:textId="77777777" w:rsidR="00367EC8" w:rsidRDefault="00367EC8" w:rsidP="005C5C2E">
      <w:r>
        <w:separator/>
      </w:r>
    </w:p>
  </w:footnote>
  <w:footnote w:type="continuationSeparator" w:id="0">
    <w:p w14:paraId="32AC52BA" w14:textId="77777777" w:rsidR="00367EC8" w:rsidRDefault="00367EC8" w:rsidP="005C5C2E">
      <w:r>
        <w:continuationSeparator/>
      </w:r>
    </w:p>
  </w:footnote>
  <w:footnote w:type="continuationNotice" w:id="1">
    <w:p w14:paraId="318DC357" w14:textId="77777777" w:rsidR="00367EC8" w:rsidRDefault="00367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Encabezado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Encabezado"/>
      <w:ind w:left="-284"/>
    </w:pPr>
  </w:p>
  <w:p w14:paraId="5D804542" w14:textId="77777777" w:rsidR="005C5C2E" w:rsidRPr="007D4BB3" w:rsidRDefault="005C5C2E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F5F"/>
    <w:rsid w:val="00002A1D"/>
    <w:rsid w:val="00004582"/>
    <w:rsid w:val="000063AA"/>
    <w:rsid w:val="000076CF"/>
    <w:rsid w:val="00014066"/>
    <w:rsid w:val="00015E05"/>
    <w:rsid w:val="00017B28"/>
    <w:rsid w:val="0002004F"/>
    <w:rsid w:val="000238DE"/>
    <w:rsid w:val="00026A0E"/>
    <w:rsid w:val="00026A4C"/>
    <w:rsid w:val="00027F91"/>
    <w:rsid w:val="000339A2"/>
    <w:rsid w:val="00041822"/>
    <w:rsid w:val="00047FF6"/>
    <w:rsid w:val="0005015E"/>
    <w:rsid w:val="0005523A"/>
    <w:rsid w:val="00056549"/>
    <w:rsid w:val="000570B9"/>
    <w:rsid w:val="00057327"/>
    <w:rsid w:val="00057DB1"/>
    <w:rsid w:val="00061036"/>
    <w:rsid w:val="00062014"/>
    <w:rsid w:val="00065A17"/>
    <w:rsid w:val="00066FA2"/>
    <w:rsid w:val="00070C85"/>
    <w:rsid w:val="000736D6"/>
    <w:rsid w:val="00075771"/>
    <w:rsid w:val="000761C8"/>
    <w:rsid w:val="0007642F"/>
    <w:rsid w:val="00080A2F"/>
    <w:rsid w:val="00081317"/>
    <w:rsid w:val="0008416C"/>
    <w:rsid w:val="00084203"/>
    <w:rsid w:val="00084D06"/>
    <w:rsid w:val="000856EC"/>
    <w:rsid w:val="00086BF7"/>
    <w:rsid w:val="00091D4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B3D02"/>
    <w:rsid w:val="000B7D44"/>
    <w:rsid w:val="000C08FE"/>
    <w:rsid w:val="000C0C77"/>
    <w:rsid w:val="000C14D5"/>
    <w:rsid w:val="000C4F7E"/>
    <w:rsid w:val="000C5A59"/>
    <w:rsid w:val="000C6171"/>
    <w:rsid w:val="000C7F1D"/>
    <w:rsid w:val="000D42E6"/>
    <w:rsid w:val="000D4990"/>
    <w:rsid w:val="000D59AD"/>
    <w:rsid w:val="000D7715"/>
    <w:rsid w:val="000E29A6"/>
    <w:rsid w:val="000E50FF"/>
    <w:rsid w:val="000F0FCF"/>
    <w:rsid w:val="000F1E38"/>
    <w:rsid w:val="000F1F1A"/>
    <w:rsid w:val="000F229B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07D13"/>
    <w:rsid w:val="00114347"/>
    <w:rsid w:val="001154BC"/>
    <w:rsid w:val="0011598B"/>
    <w:rsid w:val="001219CD"/>
    <w:rsid w:val="00121F83"/>
    <w:rsid w:val="001228BC"/>
    <w:rsid w:val="0012484E"/>
    <w:rsid w:val="00130A96"/>
    <w:rsid w:val="00131DE6"/>
    <w:rsid w:val="00132988"/>
    <w:rsid w:val="00134315"/>
    <w:rsid w:val="00134D1E"/>
    <w:rsid w:val="00135585"/>
    <w:rsid w:val="00136EFC"/>
    <w:rsid w:val="00145A1B"/>
    <w:rsid w:val="00146D7B"/>
    <w:rsid w:val="00146FD1"/>
    <w:rsid w:val="00150740"/>
    <w:rsid w:val="00150788"/>
    <w:rsid w:val="001521B1"/>
    <w:rsid w:val="001527DE"/>
    <w:rsid w:val="00153DC3"/>
    <w:rsid w:val="0015421E"/>
    <w:rsid w:val="0015563E"/>
    <w:rsid w:val="00164A71"/>
    <w:rsid w:val="00164CFD"/>
    <w:rsid w:val="0016610F"/>
    <w:rsid w:val="00166FD5"/>
    <w:rsid w:val="0016783F"/>
    <w:rsid w:val="00167EA8"/>
    <w:rsid w:val="001715BB"/>
    <w:rsid w:val="00185A63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59D"/>
    <w:rsid w:val="001A04A6"/>
    <w:rsid w:val="001A2F63"/>
    <w:rsid w:val="001A76BC"/>
    <w:rsid w:val="001B1360"/>
    <w:rsid w:val="001B440F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E5380"/>
    <w:rsid w:val="001E5808"/>
    <w:rsid w:val="001E6EA1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07D17"/>
    <w:rsid w:val="002108A8"/>
    <w:rsid w:val="00213E88"/>
    <w:rsid w:val="00215DC9"/>
    <w:rsid w:val="002163C8"/>
    <w:rsid w:val="002222D6"/>
    <w:rsid w:val="002227BB"/>
    <w:rsid w:val="00224A59"/>
    <w:rsid w:val="002253FF"/>
    <w:rsid w:val="002255A0"/>
    <w:rsid w:val="002255F7"/>
    <w:rsid w:val="00227E86"/>
    <w:rsid w:val="0023120D"/>
    <w:rsid w:val="00232A72"/>
    <w:rsid w:val="00234A00"/>
    <w:rsid w:val="00235D06"/>
    <w:rsid w:val="0023662A"/>
    <w:rsid w:val="00236CBE"/>
    <w:rsid w:val="00240023"/>
    <w:rsid w:val="00243F64"/>
    <w:rsid w:val="0024567B"/>
    <w:rsid w:val="00245FC6"/>
    <w:rsid w:val="00246734"/>
    <w:rsid w:val="0025103E"/>
    <w:rsid w:val="00253CF3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1798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32BD"/>
    <w:rsid w:val="002A4404"/>
    <w:rsid w:val="002A766E"/>
    <w:rsid w:val="002B1206"/>
    <w:rsid w:val="002B694A"/>
    <w:rsid w:val="002C0748"/>
    <w:rsid w:val="002C1695"/>
    <w:rsid w:val="002C4E19"/>
    <w:rsid w:val="002C621C"/>
    <w:rsid w:val="002C6D00"/>
    <w:rsid w:val="002C7916"/>
    <w:rsid w:val="002D2CB0"/>
    <w:rsid w:val="002D2DD2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40AE"/>
    <w:rsid w:val="002F5AF0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7708"/>
    <w:rsid w:val="0032273C"/>
    <w:rsid w:val="0032473E"/>
    <w:rsid w:val="00324DE1"/>
    <w:rsid w:val="00327939"/>
    <w:rsid w:val="00330986"/>
    <w:rsid w:val="00331D83"/>
    <w:rsid w:val="003327A6"/>
    <w:rsid w:val="00334BB2"/>
    <w:rsid w:val="0033592C"/>
    <w:rsid w:val="00335EB6"/>
    <w:rsid w:val="003446F8"/>
    <w:rsid w:val="00345CD6"/>
    <w:rsid w:val="00351162"/>
    <w:rsid w:val="00353BC8"/>
    <w:rsid w:val="00354F14"/>
    <w:rsid w:val="003552C7"/>
    <w:rsid w:val="0035683C"/>
    <w:rsid w:val="00357041"/>
    <w:rsid w:val="003574F7"/>
    <w:rsid w:val="00361D1C"/>
    <w:rsid w:val="00362410"/>
    <w:rsid w:val="00363D87"/>
    <w:rsid w:val="00367EC8"/>
    <w:rsid w:val="00371586"/>
    <w:rsid w:val="003725DE"/>
    <w:rsid w:val="00373DFD"/>
    <w:rsid w:val="00374293"/>
    <w:rsid w:val="00374ABA"/>
    <w:rsid w:val="00374EC7"/>
    <w:rsid w:val="00376C67"/>
    <w:rsid w:val="00377243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15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68E"/>
    <w:rsid w:val="003C1A77"/>
    <w:rsid w:val="003C2AD9"/>
    <w:rsid w:val="003C51DF"/>
    <w:rsid w:val="003C60BC"/>
    <w:rsid w:val="003C6606"/>
    <w:rsid w:val="003C67AD"/>
    <w:rsid w:val="003C7BD1"/>
    <w:rsid w:val="003D1723"/>
    <w:rsid w:val="003D4030"/>
    <w:rsid w:val="003E0383"/>
    <w:rsid w:val="003E107E"/>
    <w:rsid w:val="003E139F"/>
    <w:rsid w:val="003E2C13"/>
    <w:rsid w:val="003E4BD1"/>
    <w:rsid w:val="003E7A77"/>
    <w:rsid w:val="003F0116"/>
    <w:rsid w:val="003F21E4"/>
    <w:rsid w:val="003F24CC"/>
    <w:rsid w:val="003F2FA7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48EA"/>
    <w:rsid w:val="00425027"/>
    <w:rsid w:val="004263FC"/>
    <w:rsid w:val="00426932"/>
    <w:rsid w:val="00427030"/>
    <w:rsid w:val="00436D85"/>
    <w:rsid w:val="004420CD"/>
    <w:rsid w:val="00443FAA"/>
    <w:rsid w:val="004452BF"/>
    <w:rsid w:val="00447CB9"/>
    <w:rsid w:val="00453CB1"/>
    <w:rsid w:val="00453D30"/>
    <w:rsid w:val="004555F1"/>
    <w:rsid w:val="00456144"/>
    <w:rsid w:val="00461667"/>
    <w:rsid w:val="004616B2"/>
    <w:rsid w:val="004619FA"/>
    <w:rsid w:val="004626FA"/>
    <w:rsid w:val="00462EC3"/>
    <w:rsid w:val="00466DA0"/>
    <w:rsid w:val="00470804"/>
    <w:rsid w:val="004736D2"/>
    <w:rsid w:val="00474A34"/>
    <w:rsid w:val="00474EFB"/>
    <w:rsid w:val="00475BD0"/>
    <w:rsid w:val="00475E1A"/>
    <w:rsid w:val="004769D9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25FC"/>
    <w:rsid w:val="00495E68"/>
    <w:rsid w:val="00496580"/>
    <w:rsid w:val="00497BBB"/>
    <w:rsid w:val="004A2DBA"/>
    <w:rsid w:val="004A3228"/>
    <w:rsid w:val="004A5EAC"/>
    <w:rsid w:val="004A61BA"/>
    <w:rsid w:val="004A61BF"/>
    <w:rsid w:val="004B19D2"/>
    <w:rsid w:val="004B48F3"/>
    <w:rsid w:val="004B493D"/>
    <w:rsid w:val="004B5E6E"/>
    <w:rsid w:val="004C0498"/>
    <w:rsid w:val="004C2C8C"/>
    <w:rsid w:val="004C3AF3"/>
    <w:rsid w:val="004C5AD8"/>
    <w:rsid w:val="004C78CC"/>
    <w:rsid w:val="004D0316"/>
    <w:rsid w:val="004D07FC"/>
    <w:rsid w:val="004D3577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4C57"/>
    <w:rsid w:val="0052636B"/>
    <w:rsid w:val="00530227"/>
    <w:rsid w:val="00532C55"/>
    <w:rsid w:val="00535049"/>
    <w:rsid w:val="0053505F"/>
    <w:rsid w:val="00535898"/>
    <w:rsid w:val="005362D3"/>
    <w:rsid w:val="00540811"/>
    <w:rsid w:val="0054237D"/>
    <w:rsid w:val="00544CD5"/>
    <w:rsid w:val="00546A8E"/>
    <w:rsid w:val="00547368"/>
    <w:rsid w:val="00547888"/>
    <w:rsid w:val="0055338D"/>
    <w:rsid w:val="005538A6"/>
    <w:rsid w:val="00553B5D"/>
    <w:rsid w:val="00556409"/>
    <w:rsid w:val="005577FD"/>
    <w:rsid w:val="00557B86"/>
    <w:rsid w:val="00557E32"/>
    <w:rsid w:val="00560FD5"/>
    <w:rsid w:val="00562044"/>
    <w:rsid w:val="00564FFE"/>
    <w:rsid w:val="005669DB"/>
    <w:rsid w:val="00567D8C"/>
    <w:rsid w:val="00574525"/>
    <w:rsid w:val="00575A8D"/>
    <w:rsid w:val="0057700C"/>
    <w:rsid w:val="00580B1D"/>
    <w:rsid w:val="005825AE"/>
    <w:rsid w:val="00583D83"/>
    <w:rsid w:val="00587C53"/>
    <w:rsid w:val="00587DF2"/>
    <w:rsid w:val="005910BD"/>
    <w:rsid w:val="00592E0C"/>
    <w:rsid w:val="00597645"/>
    <w:rsid w:val="005A168A"/>
    <w:rsid w:val="005A2AF4"/>
    <w:rsid w:val="005A352C"/>
    <w:rsid w:val="005A3C0F"/>
    <w:rsid w:val="005A437E"/>
    <w:rsid w:val="005A7EA6"/>
    <w:rsid w:val="005B090B"/>
    <w:rsid w:val="005B1002"/>
    <w:rsid w:val="005B7E24"/>
    <w:rsid w:val="005C1FD4"/>
    <w:rsid w:val="005C29D7"/>
    <w:rsid w:val="005C5C2E"/>
    <w:rsid w:val="005C5DF8"/>
    <w:rsid w:val="005C60C2"/>
    <w:rsid w:val="005C6155"/>
    <w:rsid w:val="005C62AB"/>
    <w:rsid w:val="005C634E"/>
    <w:rsid w:val="005D1765"/>
    <w:rsid w:val="005D3FE1"/>
    <w:rsid w:val="005D4590"/>
    <w:rsid w:val="005D4D79"/>
    <w:rsid w:val="005D7099"/>
    <w:rsid w:val="005E3215"/>
    <w:rsid w:val="005E3D40"/>
    <w:rsid w:val="005E78FA"/>
    <w:rsid w:val="005E7A60"/>
    <w:rsid w:val="005F0160"/>
    <w:rsid w:val="005F15E7"/>
    <w:rsid w:val="005F2441"/>
    <w:rsid w:val="005F2607"/>
    <w:rsid w:val="005F46F3"/>
    <w:rsid w:val="00600869"/>
    <w:rsid w:val="00601085"/>
    <w:rsid w:val="006029A3"/>
    <w:rsid w:val="00602F3D"/>
    <w:rsid w:val="00603E73"/>
    <w:rsid w:val="006049EA"/>
    <w:rsid w:val="006077E4"/>
    <w:rsid w:val="00610618"/>
    <w:rsid w:val="006116BB"/>
    <w:rsid w:val="006143D7"/>
    <w:rsid w:val="0061444C"/>
    <w:rsid w:val="00615C67"/>
    <w:rsid w:val="00615F63"/>
    <w:rsid w:val="006167D0"/>
    <w:rsid w:val="00616AC8"/>
    <w:rsid w:val="00617A1F"/>
    <w:rsid w:val="00621456"/>
    <w:rsid w:val="0062238A"/>
    <w:rsid w:val="00624CDB"/>
    <w:rsid w:val="00626A92"/>
    <w:rsid w:val="006270DE"/>
    <w:rsid w:val="00627F38"/>
    <w:rsid w:val="006303FB"/>
    <w:rsid w:val="00630B40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3AF4"/>
    <w:rsid w:val="00664258"/>
    <w:rsid w:val="00664925"/>
    <w:rsid w:val="006653FF"/>
    <w:rsid w:val="00666533"/>
    <w:rsid w:val="00666B6F"/>
    <w:rsid w:val="00667206"/>
    <w:rsid w:val="00667AB2"/>
    <w:rsid w:val="00670562"/>
    <w:rsid w:val="00670C64"/>
    <w:rsid w:val="00670E30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36F0"/>
    <w:rsid w:val="006A4E52"/>
    <w:rsid w:val="006A5C49"/>
    <w:rsid w:val="006A5D2B"/>
    <w:rsid w:val="006B3081"/>
    <w:rsid w:val="006B393B"/>
    <w:rsid w:val="006B525B"/>
    <w:rsid w:val="006B74F5"/>
    <w:rsid w:val="006C1811"/>
    <w:rsid w:val="006C1E4F"/>
    <w:rsid w:val="006C4117"/>
    <w:rsid w:val="006C4233"/>
    <w:rsid w:val="006C65AC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2D15"/>
    <w:rsid w:val="00723CCA"/>
    <w:rsid w:val="0072637F"/>
    <w:rsid w:val="00733D05"/>
    <w:rsid w:val="007415DD"/>
    <w:rsid w:val="00742474"/>
    <w:rsid w:val="007464AC"/>
    <w:rsid w:val="00750DA2"/>
    <w:rsid w:val="00750FDF"/>
    <w:rsid w:val="00751D88"/>
    <w:rsid w:val="007558C6"/>
    <w:rsid w:val="00760261"/>
    <w:rsid w:val="007623CD"/>
    <w:rsid w:val="007667EF"/>
    <w:rsid w:val="007722F5"/>
    <w:rsid w:val="00772576"/>
    <w:rsid w:val="007740A3"/>
    <w:rsid w:val="00774562"/>
    <w:rsid w:val="00774FE9"/>
    <w:rsid w:val="007753F4"/>
    <w:rsid w:val="00776A24"/>
    <w:rsid w:val="00777B1A"/>
    <w:rsid w:val="00780D1A"/>
    <w:rsid w:val="00782E7F"/>
    <w:rsid w:val="007961E1"/>
    <w:rsid w:val="007964EF"/>
    <w:rsid w:val="00797AD5"/>
    <w:rsid w:val="007A580C"/>
    <w:rsid w:val="007A5D41"/>
    <w:rsid w:val="007B10E4"/>
    <w:rsid w:val="007B1668"/>
    <w:rsid w:val="007B6E74"/>
    <w:rsid w:val="007B6FF6"/>
    <w:rsid w:val="007B774B"/>
    <w:rsid w:val="007C1579"/>
    <w:rsid w:val="007C19A3"/>
    <w:rsid w:val="007C32C0"/>
    <w:rsid w:val="007C397C"/>
    <w:rsid w:val="007C464B"/>
    <w:rsid w:val="007C6A5C"/>
    <w:rsid w:val="007C6DFF"/>
    <w:rsid w:val="007C7684"/>
    <w:rsid w:val="007D30DD"/>
    <w:rsid w:val="007D3443"/>
    <w:rsid w:val="007D4BB3"/>
    <w:rsid w:val="007D59D8"/>
    <w:rsid w:val="007E02DD"/>
    <w:rsid w:val="007E0760"/>
    <w:rsid w:val="007E1518"/>
    <w:rsid w:val="007E22F0"/>
    <w:rsid w:val="007E3CFD"/>
    <w:rsid w:val="007F0814"/>
    <w:rsid w:val="007F2226"/>
    <w:rsid w:val="007F4DA4"/>
    <w:rsid w:val="007F5743"/>
    <w:rsid w:val="007F63A7"/>
    <w:rsid w:val="007F7DFA"/>
    <w:rsid w:val="00804F30"/>
    <w:rsid w:val="00815020"/>
    <w:rsid w:val="008210A9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5399"/>
    <w:rsid w:val="008774B3"/>
    <w:rsid w:val="0088088F"/>
    <w:rsid w:val="0088186E"/>
    <w:rsid w:val="008823AC"/>
    <w:rsid w:val="00883523"/>
    <w:rsid w:val="0088389B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A748B"/>
    <w:rsid w:val="008B1D37"/>
    <w:rsid w:val="008B2B9A"/>
    <w:rsid w:val="008B5AE7"/>
    <w:rsid w:val="008C0227"/>
    <w:rsid w:val="008C0ED6"/>
    <w:rsid w:val="008C0FF7"/>
    <w:rsid w:val="008C3005"/>
    <w:rsid w:val="008C3FEA"/>
    <w:rsid w:val="008C563F"/>
    <w:rsid w:val="008C733A"/>
    <w:rsid w:val="008C74E9"/>
    <w:rsid w:val="008D25AC"/>
    <w:rsid w:val="008D296E"/>
    <w:rsid w:val="008D5727"/>
    <w:rsid w:val="008D61BF"/>
    <w:rsid w:val="008D7F39"/>
    <w:rsid w:val="008E16FA"/>
    <w:rsid w:val="008E1971"/>
    <w:rsid w:val="008E3E5F"/>
    <w:rsid w:val="008E45BC"/>
    <w:rsid w:val="008E4EC1"/>
    <w:rsid w:val="008E77A9"/>
    <w:rsid w:val="008E7D64"/>
    <w:rsid w:val="008F0A28"/>
    <w:rsid w:val="008F1AC1"/>
    <w:rsid w:val="008F37A6"/>
    <w:rsid w:val="008F3E7D"/>
    <w:rsid w:val="008F4F8F"/>
    <w:rsid w:val="008F55DA"/>
    <w:rsid w:val="00902438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78C"/>
    <w:rsid w:val="00952ABD"/>
    <w:rsid w:val="00953347"/>
    <w:rsid w:val="009552FA"/>
    <w:rsid w:val="00956C3D"/>
    <w:rsid w:val="009619C9"/>
    <w:rsid w:val="009632B1"/>
    <w:rsid w:val="00963D1E"/>
    <w:rsid w:val="00971690"/>
    <w:rsid w:val="00973F1C"/>
    <w:rsid w:val="0097718F"/>
    <w:rsid w:val="00987D7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C4AB8"/>
    <w:rsid w:val="009C71B8"/>
    <w:rsid w:val="009D00DA"/>
    <w:rsid w:val="009D2FF6"/>
    <w:rsid w:val="009D3881"/>
    <w:rsid w:val="009D5E38"/>
    <w:rsid w:val="009E042D"/>
    <w:rsid w:val="009E2963"/>
    <w:rsid w:val="009E33B1"/>
    <w:rsid w:val="009E53CF"/>
    <w:rsid w:val="009F02FF"/>
    <w:rsid w:val="009F0360"/>
    <w:rsid w:val="009F0F04"/>
    <w:rsid w:val="009F0F29"/>
    <w:rsid w:val="009F160C"/>
    <w:rsid w:val="009F3BAE"/>
    <w:rsid w:val="009F713D"/>
    <w:rsid w:val="00A001B5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3E7"/>
    <w:rsid w:val="00A267B8"/>
    <w:rsid w:val="00A3136D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3DE2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86E59"/>
    <w:rsid w:val="00A90070"/>
    <w:rsid w:val="00A96DA0"/>
    <w:rsid w:val="00AA2363"/>
    <w:rsid w:val="00AA275D"/>
    <w:rsid w:val="00AA340D"/>
    <w:rsid w:val="00AA3566"/>
    <w:rsid w:val="00AA6C48"/>
    <w:rsid w:val="00AA7401"/>
    <w:rsid w:val="00AB1647"/>
    <w:rsid w:val="00AB2B99"/>
    <w:rsid w:val="00AB2F6F"/>
    <w:rsid w:val="00AB5E2E"/>
    <w:rsid w:val="00AC125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B00EA7"/>
    <w:rsid w:val="00B035A4"/>
    <w:rsid w:val="00B038FB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40CAD"/>
    <w:rsid w:val="00B451DB"/>
    <w:rsid w:val="00B5274F"/>
    <w:rsid w:val="00B53567"/>
    <w:rsid w:val="00B53729"/>
    <w:rsid w:val="00B56665"/>
    <w:rsid w:val="00B57640"/>
    <w:rsid w:val="00B61A1B"/>
    <w:rsid w:val="00B61B0E"/>
    <w:rsid w:val="00B62776"/>
    <w:rsid w:val="00B63280"/>
    <w:rsid w:val="00B6482F"/>
    <w:rsid w:val="00B64EA7"/>
    <w:rsid w:val="00B70594"/>
    <w:rsid w:val="00B71086"/>
    <w:rsid w:val="00B710B7"/>
    <w:rsid w:val="00B739F0"/>
    <w:rsid w:val="00B746CB"/>
    <w:rsid w:val="00B74BE8"/>
    <w:rsid w:val="00B76654"/>
    <w:rsid w:val="00B766FB"/>
    <w:rsid w:val="00B809F0"/>
    <w:rsid w:val="00B866A1"/>
    <w:rsid w:val="00B90898"/>
    <w:rsid w:val="00B9097B"/>
    <w:rsid w:val="00B91BDA"/>
    <w:rsid w:val="00B92169"/>
    <w:rsid w:val="00B945EA"/>
    <w:rsid w:val="00B94A46"/>
    <w:rsid w:val="00B965E5"/>
    <w:rsid w:val="00B9727C"/>
    <w:rsid w:val="00B97AA3"/>
    <w:rsid w:val="00BA004D"/>
    <w:rsid w:val="00BA0FF9"/>
    <w:rsid w:val="00BA1161"/>
    <w:rsid w:val="00BA2D3C"/>
    <w:rsid w:val="00BA3133"/>
    <w:rsid w:val="00BA3C1C"/>
    <w:rsid w:val="00BA3D11"/>
    <w:rsid w:val="00BA4EBF"/>
    <w:rsid w:val="00BA7EC4"/>
    <w:rsid w:val="00BB16B1"/>
    <w:rsid w:val="00BB20E7"/>
    <w:rsid w:val="00BB284A"/>
    <w:rsid w:val="00BB36E4"/>
    <w:rsid w:val="00BB37AA"/>
    <w:rsid w:val="00BB4381"/>
    <w:rsid w:val="00BB4578"/>
    <w:rsid w:val="00BB480A"/>
    <w:rsid w:val="00BB530E"/>
    <w:rsid w:val="00BB657C"/>
    <w:rsid w:val="00BC0359"/>
    <w:rsid w:val="00BC5E38"/>
    <w:rsid w:val="00BC7642"/>
    <w:rsid w:val="00BD143C"/>
    <w:rsid w:val="00BD2F95"/>
    <w:rsid w:val="00BD35A0"/>
    <w:rsid w:val="00BE15CF"/>
    <w:rsid w:val="00BE52E0"/>
    <w:rsid w:val="00BE5EF0"/>
    <w:rsid w:val="00BE70BC"/>
    <w:rsid w:val="00BF4DE7"/>
    <w:rsid w:val="00BF5A28"/>
    <w:rsid w:val="00BF62F1"/>
    <w:rsid w:val="00BF7530"/>
    <w:rsid w:val="00C0192C"/>
    <w:rsid w:val="00C01E7E"/>
    <w:rsid w:val="00C0249A"/>
    <w:rsid w:val="00C02985"/>
    <w:rsid w:val="00C036A2"/>
    <w:rsid w:val="00C05B28"/>
    <w:rsid w:val="00C05C6F"/>
    <w:rsid w:val="00C11A1C"/>
    <w:rsid w:val="00C120B6"/>
    <w:rsid w:val="00C14A4C"/>
    <w:rsid w:val="00C211FE"/>
    <w:rsid w:val="00C218B9"/>
    <w:rsid w:val="00C229A8"/>
    <w:rsid w:val="00C25BE9"/>
    <w:rsid w:val="00C262C3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58F0"/>
    <w:rsid w:val="00C56797"/>
    <w:rsid w:val="00C6033B"/>
    <w:rsid w:val="00C614F8"/>
    <w:rsid w:val="00C635BE"/>
    <w:rsid w:val="00C638B4"/>
    <w:rsid w:val="00C642F7"/>
    <w:rsid w:val="00C64774"/>
    <w:rsid w:val="00C67428"/>
    <w:rsid w:val="00C7331D"/>
    <w:rsid w:val="00C7481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B0EE3"/>
    <w:rsid w:val="00CB2C70"/>
    <w:rsid w:val="00CB3D37"/>
    <w:rsid w:val="00CB79AC"/>
    <w:rsid w:val="00CB7AC2"/>
    <w:rsid w:val="00CC173D"/>
    <w:rsid w:val="00CC32BC"/>
    <w:rsid w:val="00CC341A"/>
    <w:rsid w:val="00CC48D5"/>
    <w:rsid w:val="00CC5DBE"/>
    <w:rsid w:val="00CC713A"/>
    <w:rsid w:val="00CD02B1"/>
    <w:rsid w:val="00CD057A"/>
    <w:rsid w:val="00CD0D99"/>
    <w:rsid w:val="00CD18EE"/>
    <w:rsid w:val="00CD1E84"/>
    <w:rsid w:val="00CD2246"/>
    <w:rsid w:val="00CD2C6E"/>
    <w:rsid w:val="00CD3861"/>
    <w:rsid w:val="00CD4F82"/>
    <w:rsid w:val="00CD52D1"/>
    <w:rsid w:val="00CD577C"/>
    <w:rsid w:val="00CD717F"/>
    <w:rsid w:val="00CD7B86"/>
    <w:rsid w:val="00CE1C93"/>
    <w:rsid w:val="00CE1FD8"/>
    <w:rsid w:val="00CF05C4"/>
    <w:rsid w:val="00CF202F"/>
    <w:rsid w:val="00CF244B"/>
    <w:rsid w:val="00CF37A5"/>
    <w:rsid w:val="00CF617B"/>
    <w:rsid w:val="00CF7198"/>
    <w:rsid w:val="00CF73C9"/>
    <w:rsid w:val="00CF7980"/>
    <w:rsid w:val="00D00368"/>
    <w:rsid w:val="00D01146"/>
    <w:rsid w:val="00D014E6"/>
    <w:rsid w:val="00D02F7D"/>
    <w:rsid w:val="00D105C3"/>
    <w:rsid w:val="00D111F9"/>
    <w:rsid w:val="00D11927"/>
    <w:rsid w:val="00D12603"/>
    <w:rsid w:val="00D14983"/>
    <w:rsid w:val="00D163E8"/>
    <w:rsid w:val="00D204C1"/>
    <w:rsid w:val="00D23AEE"/>
    <w:rsid w:val="00D267AA"/>
    <w:rsid w:val="00D30368"/>
    <w:rsid w:val="00D31894"/>
    <w:rsid w:val="00D341EA"/>
    <w:rsid w:val="00D41F23"/>
    <w:rsid w:val="00D43706"/>
    <w:rsid w:val="00D44676"/>
    <w:rsid w:val="00D44F70"/>
    <w:rsid w:val="00D44F8E"/>
    <w:rsid w:val="00D45975"/>
    <w:rsid w:val="00D543CD"/>
    <w:rsid w:val="00D60893"/>
    <w:rsid w:val="00D62079"/>
    <w:rsid w:val="00D66569"/>
    <w:rsid w:val="00D6657C"/>
    <w:rsid w:val="00D71483"/>
    <w:rsid w:val="00D74616"/>
    <w:rsid w:val="00D7691B"/>
    <w:rsid w:val="00D777E1"/>
    <w:rsid w:val="00D8124D"/>
    <w:rsid w:val="00D83A2B"/>
    <w:rsid w:val="00D85915"/>
    <w:rsid w:val="00D85A96"/>
    <w:rsid w:val="00D86A53"/>
    <w:rsid w:val="00D9678B"/>
    <w:rsid w:val="00DA15EB"/>
    <w:rsid w:val="00DA224A"/>
    <w:rsid w:val="00DA377A"/>
    <w:rsid w:val="00DA40EC"/>
    <w:rsid w:val="00DA7CF8"/>
    <w:rsid w:val="00DB05B2"/>
    <w:rsid w:val="00DB0637"/>
    <w:rsid w:val="00DB1038"/>
    <w:rsid w:val="00DB1C74"/>
    <w:rsid w:val="00DB2648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6826"/>
    <w:rsid w:val="00DD6CAF"/>
    <w:rsid w:val="00DD7993"/>
    <w:rsid w:val="00DE06F9"/>
    <w:rsid w:val="00DE0BCF"/>
    <w:rsid w:val="00DE239B"/>
    <w:rsid w:val="00DE7F66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7B4"/>
    <w:rsid w:val="00E04A7B"/>
    <w:rsid w:val="00E04BD1"/>
    <w:rsid w:val="00E06BAA"/>
    <w:rsid w:val="00E0790C"/>
    <w:rsid w:val="00E0798C"/>
    <w:rsid w:val="00E10DEE"/>
    <w:rsid w:val="00E116EE"/>
    <w:rsid w:val="00E12B8D"/>
    <w:rsid w:val="00E14F1A"/>
    <w:rsid w:val="00E2008A"/>
    <w:rsid w:val="00E21C03"/>
    <w:rsid w:val="00E22168"/>
    <w:rsid w:val="00E24723"/>
    <w:rsid w:val="00E2616C"/>
    <w:rsid w:val="00E26289"/>
    <w:rsid w:val="00E27767"/>
    <w:rsid w:val="00E416FF"/>
    <w:rsid w:val="00E45113"/>
    <w:rsid w:val="00E46EAE"/>
    <w:rsid w:val="00E47007"/>
    <w:rsid w:val="00E51CB7"/>
    <w:rsid w:val="00E53491"/>
    <w:rsid w:val="00E5479B"/>
    <w:rsid w:val="00E56983"/>
    <w:rsid w:val="00E66BF0"/>
    <w:rsid w:val="00E67AD4"/>
    <w:rsid w:val="00E70272"/>
    <w:rsid w:val="00E716B3"/>
    <w:rsid w:val="00E74366"/>
    <w:rsid w:val="00E75AB8"/>
    <w:rsid w:val="00E77888"/>
    <w:rsid w:val="00E80E04"/>
    <w:rsid w:val="00E8268E"/>
    <w:rsid w:val="00E8345E"/>
    <w:rsid w:val="00E836F3"/>
    <w:rsid w:val="00E84FC6"/>
    <w:rsid w:val="00E864BD"/>
    <w:rsid w:val="00E866CA"/>
    <w:rsid w:val="00E93688"/>
    <w:rsid w:val="00E93D61"/>
    <w:rsid w:val="00E93F42"/>
    <w:rsid w:val="00E944E7"/>
    <w:rsid w:val="00E95E3F"/>
    <w:rsid w:val="00E9799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C5289"/>
    <w:rsid w:val="00EC65A9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0B5B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63A7"/>
    <w:rsid w:val="00F378DD"/>
    <w:rsid w:val="00F44816"/>
    <w:rsid w:val="00F4511D"/>
    <w:rsid w:val="00F4534B"/>
    <w:rsid w:val="00F46E4A"/>
    <w:rsid w:val="00F47A55"/>
    <w:rsid w:val="00F5031E"/>
    <w:rsid w:val="00F50BC7"/>
    <w:rsid w:val="00F52E38"/>
    <w:rsid w:val="00F5345E"/>
    <w:rsid w:val="00F53B11"/>
    <w:rsid w:val="00F5504F"/>
    <w:rsid w:val="00F55968"/>
    <w:rsid w:val="00F6185E"/>
    <w:rsid w:val="00F65483"/>
    <w:rsid w:val="00F679CC"/>
    <w:rsid w:val="00F705E3"/>
    <w:rsid w:val="00F70AA5"/>
    <w:rsid w:val="00F711A4"/>
    <w:rsid w:val="00F712CB"/>
    <w:rsid w:val="00F713E9"/>
    <w:rsid w:val="00F7167F"/>
    <w:rsid w:val="00F73A4F"/>
    <w:rsid w:val="00F756AD"/>
    <w:rsid w:val="00F75790"/>
    <w:rsid w:val="00F76712"/>
    <w:rsid w:val="00F77D1F"/>
    <w:rsid w:val="00F77D6C"/>
    <w:rsid w:val="00F83F5D"/>
    <w:rsid w:val="00F8452E"/>
    <w:rsid w:val="00F84E56"/>
    <w:rsid w:val="00F87274"/>
    <w:rsid w:val="00F87E18"/>
    <w:rsid w:val="00F90876"/>
    <w:rsid w:val="00F934C5"/>
    <w:rsid w:val="00F95727"/>
    <w:rsid w:val="00F97D1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B7030"/>
    <w:rsid w:val="00FC324B"/>
    <w:rsid w:val="00FC5760"/>
    <w:rsid w:val="00FD0E7F"/>
    <w:rsid w:val="00FD0F08"/>
    <w:rsid w:val="00FD2613"/>
    <w:rsid w:val="00FD42B2"/>
    <w:rsid w:val="00FE1F93"/>
    <w:rsid w:val="00FF0177"/>
    <w:rsid w:val="00FF045B"/>
    <w:rsid w:val="00FF0B3A"/>
    <w:rsid w:val="00FF274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F2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2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274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74A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C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vnculo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xtoindependiente">
    <w:name w:val="Body Text"/>
    <w:basedOn w:val="Normal"/>
    <w:link w:val="TextoindependienteC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F7E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557B86"/>
  </w:style>
  <w:style w:type="character" w:styleId="Mencinsinresolver">
    <w:name w:val="Unresolved Mention"/>
    <w:basedOn w:val="Fuentedeprrafopredeter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saiz@knowcomunicaci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Fernando Saiz</cp:lastModifiedBy>
  <cp:revision>7</cp:revision>
  <cp:lastPrinted>2022-08-25T00:27:00Z</cp:lastPrinted>
  <dcterms:created xsi:type="dcterms:W3CDTF">2022-10-21T15:52:00Z</dcterms:created>
  <dcterms:modified xsi:type="dcterms:W3CDTF">2022-10-28T07:09:00Z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