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4000B065" w:rsidR="00933CD0" w:rsidRDefault="003D6459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A forradalmi, elektromos járművekhez készült négy évszakos gumiabroncs új mércét állít a tapadás, a hatékonyság, a zaj és a környezeti hatás terén</w:t>
      </w:r>
    </w:p>
    <w:p w14:paraId="496FA135" w14:textId="77777777" w:rsidR="00A815E6" w:rsidRPr="00A815E6" w:rsidRDefault="00A815E6" w:rsidP="00A815E6">
      <w:pPr>
        <w:rPr>
          <w:rFonts w:ascii="Century Gothic" w:hAnsi="Century Gothic" w:cs="Clother Light"/>
          <w:i/>
          <w:iCs/>
          <w:sz w:val="20"/>
          <w:szCs w:val="20"/>
        </w:rPr>
      </w:pPr>
    </w:p>
    <w:p w14:paraId="0AA4F511" w14:textId="0A705786" w:rsidR="009C2B8F" w:rsidRPr="00A550E2" w:rsidRDefault="00A156C9" w:rsidP="006C7281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A Vredestein Quatrac Pro EV Európa első, elektromos járművekhez készült négy évszakos gumiabroncsa</w:t>
      </w:r>
    </w:p>
    <w:p w14:paraId="0E017726" w14:textId="1F374857" w:rsidR="002F61D4" w:rsidRDefault="0015628C" w:rsidP="002F61D4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A merevebb felépítés és az aszimmetrikus futófelület az elektromos járművek nagyobb súlyával is megbirkózik</w:t>
      </w:r>
    </w:p>
    <w:p w14:paraId="4D12EA08" w14:textId="1CC53255" w:rsidR="00B710B7" w:rsidRDefault="009C4997" w:rsidP="006C7281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A gördülési ellenállása 15%-kal alacsonyabb, mint a márka legjobb teljesítményű, nem elektromos járművekre tervezett megfelelőjének, ami növeli az elektromos jármű hatótávolságát</w:t>
      </w:r>
    </w:p>
    <w:p w14:paraId="2DE8275D" w14:textId="28715528" w:rsidR="00215E81" w:rsidRDefault="003E57C3" w:rsidP="006C7281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Rendkívüli kanyarstabilitást és 6%-kal jobb kezelhetőséget biztosít</w:t>
      </w:r>
    </w:p>
    <w:p w14:paraId="000BCDFD" w14:textId="5EE2E284" w:rsidR="00544CD5" w:rsidRPr="00C87079" w:rsidRDefault="0005442E" w:rsidP="009F739B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color w:val="000000" w:themeColor="text1"/>
          <w:sz w:val="20"/>
          <w:szCs w:val="20"/>
        </w:rPr>
      </w:pPr>
      <w:r w:rsidRPr="00C87079">
        <w:rPr>
          <w:rFonts w:ascii="Century Gothic" w:hAnsi="Century Gothic"/>
          <w:i/>
          <w:color w:val="000000" w:themeColor="text1"/>
          <w:sz w:val="20"/>
        </w:rPr>
        <w:t xml:space="preserve">A  legelső négy évszakos gumiabroncs, amely „Nagy terhelhetőségű” (HL) jelölést kapott </w:t>
      </w:r>
      <w:r w:rsidRPr="00C87079">
        <w:rPr>
          <w:rFonts w:ascii="Century Gothic" w:hAnsi="Century Gothic"/>
          <w:color w:val="000000" w:themeColor="text1"/>
          <w:sz w:val="20"/>
        </w:rPr>
        <w:t>(255/40 R 20 méretű változat)</w:t>
      </w:r>
      <w:r w:rsidRPr="00C87079">
        <w:rPr>
          <w:rFonts w:ascii="Century Gothic" w:hAnsi="Century Gothic"/>
          <w:i/>
          <w:color w:val="000000" w:themeColor="text1"/>
          <w:sz w:val="20"/>
        </w:rPr>
        <w:t>; bizonyítva alkalmasságát a nagyméretű, teljesen elektromos autókhoz és SUV-khoz.</w:t>
      </w:r>
    </w:p>
    <w:p w14:paraId="5F3DF535" w14:textId="6D8AE2BB" w:rsidR="00295EBD" w:rsidRPr="00C87079" w:rsidRDefault="005C77B7" w:rsidP="00295EBD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color w:val="000000" w:themeColor="text1"/>
          <w:sz w:val="20"/>
          <w:szCs w:val="20"/>
        </w:rPr>
      </w:pPr>
      <w:r w:rsidRPr="00C87079">
        <w:rPr>
          <w:rFonts w:ascii="Century Gothic" w:hAnsi="Century Gothic"/>
          <w:i/>
          <w:color w:val="000000" w:themeColor="text1"/>
          <w:sz w:val="20"/>
        </w:rPr>
        <w:t>Prémium minőségű kezelhetőséget biztosít bármilyen időjárási körülmény mellett: 4%-kal jobb fékezési jellemzők száraz úton, továbbá a „hármas hegycsúcs és hópehely” tanúsítvány jelzi, hogy a jeges és havas úton való közlekedés sem fog ki rajta</w:t>
      </w:r>
    </w:p>
    <w:p w14:paraId="3491FA59" w14:textId="147D3865" w:rsidR="00295EBD" w:rsidRPr="00C87079" w:rsidRDefault="00317BF8" w:rsidP="009F739B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color w:val="000000" w:themeColor="text1"/>
          <w:sz w:val="20"/>
          <w:szCs w:val="20"/>
        </w:rPr>
      </w:pPr>
      <w:r w:rsidRPr="00C87079">
        <w:rPr>
          <w:rFonts w:ascii="Century Gothic" w:hAnsi="Century Gothic"/>
          <w:i/>
          <w:color w:val="000000" w:themeColor="text1"/>
          <w:sz w:val="20"/>
        </w:rPr>
        <w:t xml:space="preserve">5%-kal nagyobb vezetési kényelem a könnyebb kialakításnak és az oldalfal „rugalmas zónájának” köszönhetően </w:t>
      </w:r>
    </w:p>
    <w:p w14:paraId="0163FC40" w14:textId="48DBF33B" w:rsidR="00317BF8" w:rsidRPr="00C87079" w:rsidRDefault="002833A1" w:rsidP="009F739B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color w:val="000000" w:themeColor="text1"/>
          <w:sz w:val="20"/>
          <w:szCs w:val="20"/>
        </w:rPr>
      </w:pPr>
      <w:r w:rsidRPr="00C87079">
        <w:rPr>
          <w:rFonts w:ascii="Century Gothic" w:hAnsi="Century Gothic"/>
          <w:i/>
          <w:color w:val="000000" w:themeColor="text1"/>
          <w:sz w:val="20"/>
        </w:rPr>
        <w:t>Jelentősen csendesebb a futófelület</w:t>
      </w:r>
      <w:r w:rsidR="008A1ED6" w:rsidRPr="00C87079">
        <w:rPr>
          <w:color w:val="000000" w:themeColor="text1"/>
        </w:rPr>
        <w:t xml:space="preserve"> </w:t>
      </w:r>
      <w:r w:rsidR="008A1ED6" w:rsidRPr="00C87079">
        <w:rPr>
          <w:rFonts w:ascii="Century Gothic" w:hAnsi="Century Gothic"/>
          <w:i/>
          <w:color w:val="000000" w:themeColor="text1"/>
          <w:sz w:val="20"/>
        </w:rPr>
        <w:t>MI-optimalizált</w:t>
      </w:r>
      <w:r w:rsidRPr="00C87079">
        <w:rPr>
          <w:rFonts w:ascii="Century Gothic" w:hAnsi="Century Gothic"/>
          <w:i/>
          <w:color w:val="000000" w:themeColor="text1"/>
          <w:sz w:val="20"/>
        </w:rPr>
        <w:t xml:space="preserve"> profilblokk kialakításának köszönhetően.</w:t>
      </w:r>
    </w:p>
    <w:p w14:paraId="567FF891" w14:textId="14D0EBD5" w:rsidR="00064208" w:rsidRPr="00064208" w:rsidRDefault="00064208" w:rsidP="009F739B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Decembertől kapható; a teljes választék 2023 nyarára 17–20 hüvelykes méretekben lesz elérhető.</w:t>
      </w:r>
    </w:p>
    <w:p w14:paraId="28277868" w14:textId="77777777" w:rsidR="00E051C7" w:rsidRPr="00E051C7" w:rsidRDefault="00E051C7" w:rsidP="00E051C7">
      <w:pPr>
        <w:rPr>
          <w:rFonts w:ascii="Century Gothic" w:hAnsi="Century Gothic" w:cs="Clother Light"/>
          <w:sz w:val="20"/>
          <w:szCs w:val="20"/>
        </w:rPr>
      </w:pPr>
    </w:p>
    <w:p w14:paraId="235C3673" w14:textId="2E7152C5" w:rsidR="00D87083" w:rsidRDefault="0003035A" w:rsidP="000F13D3">
      <w:pPr>
        <w:rPr>
          <w:rFonts w:ascii="Century Gothic" w:hAnsi="Century Gothic" w:cs="Clother Light"/>
          <w:sz w:val="20"/>
          <w:szCs w:val="20"/>
        </w:rPr>
      </w:pPr>
      <w:r w:rsidRPr="00EB2D04">
        <w:rPr>
          <w:rFonts w:ascii="Century Gothic" w:hAnsi="Century Gothic"/>
          <w:b/>
          <w:sz w:val="20"/>
        </w:rPr>
        <w:t>2</w:t>
      </w:r>
      <w:r w:rsidR="009B75D4" w:rsidRPr="00EB2D04">
        <w:rPr>
          <w:rFonts w:ascii="Century Gothic" w:hAnsi="Century Gothic"/>
          <w:b/>
          <w:sz w:val="20"/>
        </w:rPr>
        <w:t xml:space="preserve">022. november </w:t>
      </w:r>
      <w:r w:rsidRPr="00EB2D04">
        <w:rPr>
          <w:rFonts w:ascii="Century Gothic" w:hAnsi="Century Gothic"/>
          <w:b/>
          <w:sz w:val="20"/>
        </w:rPr>
        <w:t>24.</w:t>
      </w:r>
      <w:r w:rsidR="009B75D4" w:rsidRPr="00EB2D04">
        <w:rPr>
          <w:rFonts w:ascii="Century Gothic" w:hAnsi="Century Gothic"/>
          <w:b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 xml:space="preserve">– Az Apollo Tyres a mai napon bemutatja a Vredestein Quatrac Pro EV-t, amely Európa első, kifejezetten akkumulátoros elektromos és hibrid járművekhez készült négy évszakos gumiabroncsa. </w:t>
      </w:r>
    </w:p>
    <w:p w14:paraId="0D0D0ABB" w14:textId="77777777" w:rsidR="00D87083" w:rsidRDefault="00D87083" w:rsidP="000F13D3">
      <w:pPr>
        <w:rPr>
          <w:rFonts w:ascii="Century Gothic" w:hAnsi="Century Gothic" w:cs="Clother Light"/>
          <w:sz w:val="20"/>
          <w:szCs w:val="20"/>
        </w:rPr>
      </w:pPr>
    </w:p>
    <w:p w14:paraId="3BD4BA5A" w14:textId="5D9D6864" w:rsidR="001E3FE2" w:rsidRPr="000674A5" w:rsidRDefault="00494741" w:rsidP="001E3FE2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Vredestein meglévő, díjnyertes négy évszakos gumiabroncs-kínálatához képest a Vredestein Quatrac Pro EV kimagasló kezelhetőséget és stabilitást biztosít, jelentősen alacsonyabb gördülési ellenállást, valamint csendesebb és kényelmesebb autózást tesz lehetővé. Emellett könnyebb felépítéssel rendelkezik, és alacsonyabb a gyártás során kifejtett környezeti hatása. </w:t>
      </w:r>
    </w:p>
    <w:p w14:paraId="3A150A5D" w14:textId="77777777" w:rsidR="001E3FE2" w:rsidRDefault="001E3FE2" w:rsidP="00193BFC">
      <w:pPr>
        <w:rPr>
          <w:rFonts w:ascii="Century Gothic" w:hAnsi="Century Gothic" w:cs="Clother Light"/>
          <w:sz w:val="20"/>
          <w:szCs w:val="20"/>
        </w:rPr>
      </w:pPr>
    </w:p>
    <w:p w14:paraId="212345BC" w14:textId="02A02FBF" w:rsidR="00FA337A" w:rsidRPr="00C87079" w:rsidRDefault="00FA337A" w:rsidP="00FA337A">
      <w:pPr>
        <w:rPr>
          <w:rFonts w:ascii="Century Gothic" w:hAnsi="Century Gothic" w:cs="Clother Light"/>
          <w:sz w:val="20"/>
          <w:szCs w:val="20"/>
        </w:rPr>
      </w:pPr>
      <w:r w:rsidRPr="00C87079">
        <w:rPr>
          <w:rFonts w:ascii="Century Gothic" w:hAnsi="Century Gothic"/>
          <w:sz w:val="20"/>
        </w:rPr>
        <w:t xml:space="preserve">A vadonatúj prémium termék a következő hónaptól már elérhető a gumiabroncs-kereskedőknél és -forgalmazóknál, eleinte hét méretben, 18 és </w:t>
      </w:r>
      <w:r w:rsidRPr="00C87079">
        <w:rPr>
          <w:rFonts w:ascii="Century Gothic" w:hAnsi="Century Gothic"/>
          <w:color w:val="000000" w:themeColor="text1"/>
          <w:sz w:val="20"/>
        </w:rPr>
        <w:t xml:space="preserve">19 </w:t>
      </w:r>
      <w:r w:rsidR="008A1ED6" w:rsidRPr="00C87079">
        <w:rPr>
          <w:rFonts w:ascii="Century Gothic" w:hAnsi="Century Gothic"/>
          <w:color w:val="000000" w:themeColor="text1"/>
          <w:sz w:val="20"/>
        </w:rPr>
        <w:t xml:space="preserve">colos </w:t>
      </w:r>
      <w:r w:rsidRPr="00C87079">
        <w:rPr>
          <w:rFonts w:ascii="Century Gothic" w:hAnsi="Century Gothic"/>
          <w:color w:val="000000" w:themeColor="text1"/>
          <w:sz w:val="20"/>
        </w:rPr>
        <w:t xml:space="preserve">keréktárcsákhoz, valamint jövő évtől kezdve 12 további méretben is kapható – köztük 17 és 20 </w:t>
      </w:r>
      <w:r w:rsidR="008A1ED6" w:rsidRPr="00C87079">
        <w:rPr>
          <w:rFonts w:ascii="Century Gothic" w:hAnsi="Century Gothic"/>
          <w:color w:val="000000" w:themeColor="text1"/>
          <w:sz w:val="20"/>
        </w:rPr>
        <w:t xml:space="preserve">colos </w:t>
      </w:r>
      <w:r w:rsidRPr="00C87079">
        <w:rPr>
          <w:rFonts w:ascii="Century Gothic" w:hAnsi="Century Gothic"/>
          <w:sz w:val="20"/>
        </w:rPr>
        <w:t xml:space="preserve">változatok is. </w:t>
      </w:r>
    </w:p>
    <w:p w14:paraId="6136FB43" w14:textId="77777777" w:rsidR="00FA337A" w:rsidRPr="00C87079" w:rsidRDefault="00FA337A" w:rsidP="00FA337A">
      <w:pPr>
        <w:rPr>
          <w:rFonts w:ascii="Century Gothic" w:hAnsi="Century Gothic" w:cs="Clother Light"/>
          <w:sz w:val="20"/>
          <w:szCs w:val="20"/>
        </w:rPr>
      </w:pPr>
    </w:p>
    <w:p w14:paraId="758DB6F9" w14:textId="65F43970" w:rsidR="00BA3022" w:rsidRPr="00C87079" w:rsidRDefault="005A3696" w:rsidP="001574D7">
      <w:pPr>
        <w:rPr>
          <w:rFonts w:ascii="Century Gothic" w:hAnsi="Century Gothic" w:cs="Clother Light"/>
          <w:b/>
          <w:bCs/>
          <w:sz w:val="20"/>
          <w:szCs w:val="20"/>
        </w:rPr>
      </w:pPr>
      <w:bookmarkStart w:id="1" w:name="_Hlk120037478"/>
      <w:r w:rsidRPr="00C87079">
        <w:rPr>
          <w:rFonts w:ascii="Century Gothic" w:hAnsi="Century Gothic"/>
          <w:b/>
          <w:sz w:val="20"/>
        </w:rPr>
        <w:t>Alacsony gördülési ellenállás</w:t>
      </w:r>
    </w:p>
    <w:p w14:paraId="1D662FB2" w14:textId="446048FB" w:rsidR="001574D7" w:rsidRPr="00E869C3" w:rsidRDefault="00B874F1" w:rsidP="001574D7">
      <w:pPr>
        <w:rPr>
          <w:rFonts w:ascii="Century Gothic" w:hAnsi="Century Gothic" w:cs="Clother Light"/>
          <w:sz w:val="20"/>
          <w:szCs w:val="20"/>
        </w:rPr>
      </w:pPr>
      <w:r w:rsidRPr="00C87079">
        <w:rPr>
          <w:rFonts w:ascii="Century Gothic" w:hAnsi="Century Gothic"/>
          <w:sz w:val="20"/>
        </w:rPr>
        <w:t xml:space="preserve">Jelentős kutatási és fejlesztési erőforrásokat fektettünk a gumiabroncs létrehozásába annak érdekében, hogy minél többet hozzáadjon a jármú általános teljesítményéhez, és hogy a lehető legnagyobb mértékben növelje a hatótávolságot. A gördülési ellenállása 15%-kal </w:t>
      </w:r>
      <w:r w:rsidRPr="00C87079">
        <w:rPr>
          <w:rFonts w:ascii="Century Gothic" w:hAnsi="Century Gothic"/>
          <w:color w:val="000000" w:themeColor="text1"/>
          <w:sz w:val="20"/>
        </w:rPr>
        <w:t xml:space="preserve">alacsonyabb, mint </w:t>
      </w:r>
      <w:r w:rsidR="0003035A" w:rsidRPr="00C87079">
        <w:rPr>
          <w:rFonts w:ascii="Century Gothic" w:hAnsi="Century Gothic"/>
          <w:color w:val="000000" w:themeColor="text1"/>
          <w:sz w:val="20"/>
        </w:rPr>
        <w:t xml:space="preserve">a </w:t>
      </w:r>
      <w:r w:rsidRPr="00C87079">
        <w:rPr>
          <w:rFonts w:ascii="Century Gothic" w:hAnsi="Century Gothic"/>
          <w:color w:val="000000" w:themeColor="text1"/>
          <w:sz w:val="20"/>
        </w:rPr>
        <w:t>legjobb teljesítményű, nem elektromos járművekre tervezett Vredestein négy évszakos gumiabroncsnak, köszönhetően a negyedik generációs polimerek és az „intelligens” szilika gondosan optimalizált keverékének a futókeverék, a perem</w:t>
      </w:r>
      <w:r w:rsidR="008A1ED6" w:rsidRPr="00C87079">
        <w:rPr>
          <w:rFonts w:ascii="Century Gothic" w:hAnsi="Century Gothic"/>
          <w:color w:val="000000" w:themeColor="text1"/>
          <w:sz w:val="20"/>
        </w:rPr>
        <w:t>párna</w:t>
      </w:r>
      <w:r w:rsidRPr="00C87079">
        <w:rPr>
          <w:rFonts w:ascii="Century Gothic" w:hAnsi="Century Gothic"/>
          <w:color w:val="000000" w:themeColor="text1"/>
          <w:sz w:val="20"/>
        </w:rPr>
        <w:t xml:space="preserve"> és a </w:t>
      </w:r>
      <w:r w:rsidR="008A1ED6" w:rsidRPr="00C87079">
        <w:rPr>
          <w:rFonts w:ascii="Century Gothic" w:hAnsi="Century Gothic"/>
          <w:color w:val="000000" w:themeColor="text1"/>
          <w:sz w:val="20"/>
        </w:rPr>
        <w:t>carcass</w:t>
      </w:r>
      <w:r w:rsidRPr="00C87079">
        <w:rPr>
          <w:rFonts w:ascii="Century Gothic" w:hAnsi="Century Gothic"/>
          <w:color w:val="000000" w:themeColor="text1"/>
          <w:sz w:val="20"/>
        </w:rPr>
        <w:t xml:space="preserve"> esetében. A jármű teljesítményét a gumiabroncs súlycsökkentő felépítése is javítja, amelynek jellemzői a vékonyabb oldalfalak, az alacsonyabb oldalfali perem, valamint az </w:t>
      </w:r>
      <w:r>
        <w:rPr>
          <w:rFonts w:ascii="Century Gothic" w:hAnsi="Century Gothic"/>
          <w:sz w:val="20"/>
        </w:rPr>
        <w:t xml:space="preserve">övhöz és a felső textilréteghez használt könnyebb anyag. </w:t>
      </w:r>
    </w:p>
    <w:p w14:paraId="582AB69F" w14:textId="77777777" w:rsidR="0061205C" w:rsidRDefault="0061205C" w:rsidP="00EB12F4">
      <w:pPr>
        <w:rPr>
          <w:rFonts w:ascii="Century Gothic" w:hAnsi="Century Gothic" w:cs="Clother Light"/>
          <w:sz w:val="20"/>
          <w:szCs w:val="20"/>
        </w:rPr>
      </w:pPr>
    </w:p>
    <w:bookmarkEnd w:id="1"/>
    <w:p w14:paraId="37008E20" w14:textId="2B36BE4A" w:rsidR="00BA3022" w:rsidRPr="005A268F" w:rsidRDefault="00D14CA8" w:rsidP="00EB12F4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lastRenderedPageBreak/>
        <w:t>Nagy teljesítményű, elektromos járművekhez való gumiabroncshoz illő kezelhetőség és stabilitás</w:t>
      </w:r>
    </w:p>
    <w:p w14:paraId="3D50FA29" w14:textId="117EA5AE" w:rsidR="00577779" w:rsidRDefault="00F83518" w:rsidP="008365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Egy kiterjedt, globális K+F program során megerősítették az új gumiabroncs kiemelkedő kanyarstabilitását és 6%-kal jobb kezelhetőségét a hasonló négy évszakos termékekhez képest – ideális tehát a modern elektromos járművekre jellemző magas nyomatékhoz és nagyobb súlyhoz. A Quatrac Pro EV kezelhetőségi tulajdonságait javítja egy új, aszimmetrikus futófelület-kialakítás, a merevebb futófelület-blokkok és a robusztus felépítés.</w:t>
      </w:r>
    </w:p>
    <w:p w14:paraId="33C486AC" w14:textId="77777777" w:rsidR="00577779" w:rsidRDefault="00577779" w:rsidP="00836539">
      <w:pPr>
        <w:rPr>
          <w:rFonts w:ascii="Century Gothic" w:hAnsi="Century Gothic" w:cs="Clother Light"/>
          <w:sz w:val="20"/>
          <w:szCs w:val="20"/>
        </w:rPr>
      </w:pPr>
    </w:p>
    <w:p w14:paraId="75AC4425" w14:textId="68505B7B" w:rsidR="00326B4D" w:rsidRDefault="00577779" w:rsidP="00517872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Számos szerkezeti jellemzőt fejlesztettek kifejezetten az elektromos járművek nagyobb súlyának és ezáltal a kanyarodás és gyorsulás során megnövekedett terhelés kezelésére. Például az új gumiabroncs külső vállrésze szélesebb a belső vállrésznél, hogy ellenálljon az oldalirányú deformálódásnak, illetve a fő hosszanti barázdák külső oldalfalai sokkal meredekebbek, hogy ellenálljon a kanyarban fellépő erők hatására történő deformációnak. </w:t>
      </w:r>
    </w:p>
    <w:p w14:paraId="7CC6339E" w14:textId="77777777" w:rsidR="00326B4D" w:rsidRDefault="00326B4D" w:rsidP="00517872">
      <w:pPr>
        <w:rPr>
          <w:rFonts w:ascii="Century Gothic" w:hAnsi="Century Gothic" w:cs="Clother Light"/>
          <w:sz w:val="20"/>
          <w:szCs w:val="20"/>
        </w:rPr>
      </w:pPr>
    </w:p>
    <w:p w14:paraId="232CEA46" w14:textId="1FCEF41B" w:rsidR="00517872" w:rsidRDefault="00D15DED" w:rsidP="00517872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Mivel ilyen módon képes megbirkózni a nagyobb tömegű járművekkel, a Quatrac Pro EV lett az első négy évszakos gumiabroncs, amely megkapta a „Nagy terhelhetőséget” tanúsító „HL” jelzést (a 255/40 R 20-as méretű változat). Ez megerősíti, hogy a gumiabroncs 10%-kal nagyobb teherbírású, mint a megerősített „Extra Terhelésű” (XL) gumiabroncs azonos nyomás mellett.</w:t>
      </w:r>
    </w:p>
    <w:p w14:paraId="520FF569" w14:textId="77777777" w:rsidR="00D15DED" w:rsidRDefault="00D15DED" w:rsidP="00517872">
      <w:pPr>
        <w:rPr>
          <w:rFonts w:ascii="Century Gothic" w:hAnsi="Century Gothic" w:cs="Clother Light"/>
          <w:sz w:val="20"/>
          <w:szCs w:val="20"/>
        </w:rPr>
      </w:pPr>
    </w:p>
    <w:p w14:paraId="6899DE4E" w14:textId="34A61FF4" w:rsidR="00263B8D" w:rsidRPr="00234E07" w:rsidRDefault="00263B8D" w:rsidP="00DB555F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Igazolt négy évszakos teljesítmény</w:t>
      </w:r>
    </w:p>
    <w:p w14:paraId="4B5ACB34" w14:textId="1D0D5026" w:rsidR="00DB555F" w:rsidRPr="004F56EE" w:rsidRDefault="005E3C95" w:rsidP="00DB555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új, elektromos járművekhez való gumiabroncs oldalfala a „hármas hegycsúcs és hópehely” szimbólummal is el van látva, ami igazolja a minden évszakban megbízható teljesítményt és a téli körülményeknek való megfelelést. A lamellák mélyebbek, mint ami a négy évszakos gumiabroncsokra jellemző, lehetővé téve a futófelület-blokkok irányított mozgását, így segítve a tapadást a hóban is, a gumiabroncs teljes életciklusa során.</w:t>
      </w:r>
    </w:p>
    <w:p w14:paraId="0C65AF3C" w14:textId="75325830" w:rsidR="005E3C95" w:rsidRPr="00A059DE" w:rsidRDefault="005E3C95" w:rsidP="005E3C95">
      <w:pPr>
        <w:rPr>
          <w:rFonts w:ascii="Century Gothic" w:hAnsi="Century Gothic" w:cs="Clother Light"/>
          <w:sz w:val="20"/>
          <w:szCs w:val="20"/>
        </w:rPr>
      </w:pPr>
    </w:p>
    <w:p w14:paraId="1B2B6095" w14:textId="764F97C8" w:rsidR="005E3C95" w:rsidRDefault="00C52B70" w:rsidP="008365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futófelület magas szilikatartalma a tömörebb blokkokkal és a vállakon lévő, egymással összekapcsolt „áthidalókkal” kombinálva magas szintű nedves és száraz felületen nyújtott fékezési teljesítményt biztosít – az utóbbi 4%-kal jobb, mint amelyet a Vredestein négy évszakos, nem elektromos járművekre tervezett megfelelője ért el.</w:t>
      </w:r>
    </w:p>
    <w:p w14:paraId="48DB05F5" w14:textId="77777777" w:rsidR="00B815EB" w:rsidRDefault="00B815EB" w:rsidP="00836539">
      <w:pPr>
        <w:rPr>
          <w:rFonts w:ascii="Century Gothic" w:hAnsi="Century Gothic" w:cs="Clother Light"/>
          <w:sz w:val="20"/>
          <w:szCs w:val="20"/>
        </w:rPr>
      </w:pPr>
    </w:p>
    <w:p w14:paraId="7B33363F" w14:textId="34FB7C30" w:rsidR="00B815EB" w:rsidRPr="00E14EB8" w:rsidRDefault="00E14EB8" w:rsidP="00836539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Alacsony zajszint, kifinomult vezetés </w:t>
      </w:r>
    </w:p>
    <w:p w14:paraId="615040A7" w14:textId="663FA664" w:rsidR="00E97C56" w:rsidRDefault="001B01BE" w:rsidP="00E14EB8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különféle útfelületeken, valós körülmények között végzet tesztek mellett az Apollo Tyres csapata számítógépes szimulációkat és mesterséges intelligencia alapú akusztikai modellezést is alkalmazott a Quatrac Pro EV „profilblokkjainak” (a futófelület-blokkok ismétlődő mintázatának) optimális kialakítása érdekében. Ez kevesebb kellemetlen zajt eredményez különböző sebességek mellett. Ennek következtében a külső zaj 1 dB-lel volt alacsonyabb a Vredestein négy évszakos, nem elektromos járművekre tervezett gumiabroncsával felszerelt járműhöz képest.</w:t>
      </w:r>
    </w:p>
    <w:p w14:paraId="036CB2F7" w14:textId="77777777" w:rsidR="00E97C56" w:rsidRDefault="00E97C56" w:rsidP="00E14EB8">
      <w:pPr>
        <w:rPr>
          <w:rFonts w:ascii="Century Gothic" w:hAnsi="Century Gothic" w:cs="Clother Light"/>
          <w:sz w:val="20"/>
          <w:szCs w:val="20"/>
        </w:rPr>
      </w:pPr>
    </w:p>
    <w:p w14:paraId="5BCFA1E4" w14:textId="7921215B" w:rsidR="00E14EB8" w:rsidRPr="00E14EB8" w:rsidRDefault="00E97C56" w:rsidP="00532796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Ezen felül a gumiabroncs 5%-kal nagyobb vezetési kényelmet nyújt a könnyebb kialakításnak és az oldalfal „rugalmassági zónájának” következtében, így rossz minőségű útfelületeken is biztosított a magas szintű alkalmasság.</w:t>
      </w:r>
    </w:p>
    <w:p w14:paraId="612C25F0" w14:textId="77777777" w:rsidR="008C1E3E" w:rsidRDefault="008C1E3E" w:rsidP="00193BFC">
      <w:pPr>
        <w:rPr>
          <w:rFonts w:ascii="Century Gothic" w:hAnsi="Century Gothic" w:cs="Clother Light"/>
          <w:sz w:val="20"/>
          <w:szCs w:val="20"/>
        </w:rPr>
      </w:pPr>
    </w:p>
    <w:p w14:paraId="78ACD4AB" w14:textId="1B225137" w:rsidR="00F65CF6" w:rsidRPr="00001A31" w:rsidRDefault="007A5828" w:rsidP="00193BFC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A környezeti hatás minimalizálására tervezett abroncsszerkezet</w:t>
      </w:r>
    </w:p>
    <w:p w14:paraId="0F1DFF80" w14:textId="3E1AEC51" w:rsidR="00D00983" w:rsidRPr="00001A31" w:rsidRDefault="00F04090" w:rsidP="00D0098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Vredestein Quatrac Pro EV tervezése során az Apollo Tyres kutatási és fejlesztési részlege mind a gyártáshoz szükséges energiafelhasználást, mint a széndioxid-kibocsátást figyelembe vette. A szokványos négy évszakos gumiabroncsokkal összehasonlítva az új Quatrac Pro EV 17%-kal alacsonyabb környezeti hatással bír (a szén-dioxid globális felmelegedési potenciáljával számolva) – amellyel alacsonyabb életciklusra gyakorolt széndioxid-kibocsátáshoz járul hozzá.</w:t>
      </w:r>
    </w:p>
    <w:p w14:paraId="6B505543" w14:textId="0CDF97C9" w:rsidR="00286877" w:rsidRDefault="00286877" w:rsidP="00193BFC">
      <w:pPr>
        <w:rPr>
          <w:rFonts w:ascii="Century Gothic" w:hAnsi="Century Gothic" w:cs="Clother Light"/>
          <w:sz w:val="20"/>
          <w:szCs w:val="20"/>
        </w:rPr>
      </w:pPr>
    </w:p>
    <w:p w14:paraId="78600FFF" w14:textId="0A3BF7BB" w:rsidR="00DD7B6D" w:rsidRDefault="00AE19FB" w:rsidP="008D6BE1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>A Quatrac Pro EV-t az Apollo Tyres két európai gyártóüzemében, a hollandiai Enschedében és a magyarországi Gyöngyöshalászon gyártják.</w:t>
      </w:r>
    </w:p>
    <w:p w14:paraId="35225C19" w14:textId="77777777" w:rsidR="00DD7B6D" w:rsidRDefault="00DD7B6D" w:rsidP="0064300F">
      <w:pPr>
        <w:rPr>
          <w:rFonts w:ascii="Century Gothic" w:hAnsi="Century Gothic" w:cs="Clother Light"/>
          <w:sz w:val="20"/>
          <w:szCs w:val="20"/>
        </w:rPr>
      </w:pPr>
    </w:p>
    <w:p w14:paraId="5A02AD82" w14:textId="583FE540" w:rsidR="00E67AD4" w:rsidRPr="00E67AD4" w:rsidRDefault="00E67AD4" w:rsidP="0064300F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Úttörő a négy évszakos termékek terén</w:t>
      </w:r>
    </w:p>
    <w:p w14:paraId="49FA6BB5" w14:textId="45B91660" w:rsidR="00134315" w:rsidRDefault="002164BB" w:rsidP="00134315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1909-ben alapított Vredestein prémium gumiabroncsmárka folyamatosan a négy évszakos gumiabroncsok piacának élén áll, amióta a szegmens az 1990-es évek elején megjelent. Az Apollo Tyres továbbra is a téli és nyári gumiabroncsok tervezése és gyártása terén szerzett ismereteire támaszkodik, hogy díjnyertes négy évszakos termékeket állítson elő, amelyek a körülményektől függetlenül prémium teljesítményt nyújtanak. </w:t>
      </w:r>
    </w:p>
    <w:p w14:paraId="1B7F3360" w14:textId="77777777" w:rsidR="00F7466A" w:rsidRDefault="00F7466A" w:rsidP="00134315">
      <w:pPr>
        <w:rPr>
          <w:rFonts w:ascii="Century Gothic" w:hAnsi="Century Gothic" w:cs="Clother Light"/>
          <w:sz w:val="20"/>
          <w:szCs w:val="20"/>
        </w:rPr>
      </w:pPr>
    </w:p>
    <w:p w14:paraId="51C592A8" w14:textId="2CDCCF20" w:rsidR="006875A7" w:rsidRDefault="00F7466A" w:rsidP="00134315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„A Quatrac Pro EV egy stratégiai jelentőségű termék a számunkra, három fő okból kifolyólag,” – mondta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Daniele Lorenzetti, az Apollo Tyres technológiai vezetője. „Az első, hogy a járművezetők </w:t>
      </w:r>
      <w:r>
        <w:rPr>
          <w:rFonts w:ascii="Century Gothic" w:hAnsi="Century Gothic"/>
          <w:sz w:val="20"/>
        </w:rPr>
        <w:t>egyre nagyobb mértékben részesítik előnyben az elektromos közlekedést, illetve az autógyártók és a fogyasztók egyaránt keresik az elektromos járművek különleges jellemzőihez és dinamikus tulajdonságaihoz tervezett gumiabroncsokat. Továbbá, az elektromos járművek gumiabroncsainak szegmense gyorsan növekszik, tehát mindenképpen érdemes folytatnunk a Vredestein egész éves használatra tervezett termékkínálatának diverzifikálását. Végezetül, semelyik más vállalatnak nincs olyan öröksége a négy évszakos termékek terén, amely a Vredesteinéhez fogható – ez egy olyan szegmens, amelynek mi vagyunk az úttörői, és természetes, hogy újra vezető szerepre törünk Európa első, elektromos járművekhez készült négy évszakos gumiabroncsának gyártásával.”</w:t>
      </w:r>
    </w:p>
    <w:p w14:paraId="1FAC8DB6" w14:textId="77777777" w:rsidR="006875A7" w:rsidRDefault="006875A7" w:rsidP="00134315">
      <w:pPr>
        <w:rPr>
          <w:rFonts w:ascii="Century Gothic" w:hAnsi="Century Gothic" w:cs="Clother Light"/>
          <w:sz w:val="20"/>
          <w:szCs w:val="20"/>
        </w:rPr>
      </w:pPr>
    </w:p>
    <w:p w14:paraId="64BD0511" w14:textId="77777777" w:rsidR="009E6363" w:rsidRPr="00146FD1" w:rsidRDefault="009E6363" w:rsidP="009E636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  <w:r w:rsidRPr="00146FD1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[</w:t>
      </w:r>
      <w:r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END</w:t>
      </w:r>
      <w:r w:rsidRPr="00146FD1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]</w:t>
      </w:r>
    </w:p>
    <w:p w14:paraId="699BC9C4" w14:textId="77777777" w:rsidR="00B710B7" w:rsidRPr="005C634E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További részletek:</w:t>
      </w:r>
    </w:p>
    <w:p w14:paraId="27AB856A" w14:textId="5E97CA16" w:rsidR="00A36DB3" w:rsidRPr="00927CAA" w:rsidRDefault="00A36DB3" w:rsidP="00A36DB3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CONSTANS PR, Katalin Dobos</w:t>
      </w:r>
    </w:p>
    <w:p w14:paraId="7A29F6DD" w14:textId="77777777" w:rsidR="00A36DB3" w:rsidRPr="00927CAA" w:rsidRDefault="00A36DB3" w:rsidP="00A36DB3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 xml:space="preserve">email: </w:t>
      </w:r>
      <w:hyperlink r:id="rId11" w:history="1">
        <w:r w:rsidRPr="00927CAA">
          <w:rPr>
            <w:rFonts w:ascii="Century Gothic" w:eastAsia="MS Mincho" w:hAnsi="Century Gothic" w:cs="Clother Light"/>
            <w:noProof/>
            <w:color w:val="000000"/>
            <w:sz w:val="16"/>
            <w:szCs w:val="16"/>
            <w:lang w:val="hu-HU"/>
          </w:rPr>
          <w:t>apollotyres@constanspr.com</w:t>
        </w:r>
      </w:hyperlink>
    </w:p>
    <w:p w14:paraId="36F087CD" w14:textId="77777777" w:rsidR="00A36DB3" w:rsidRDefault="00A36DB3" w:rsidP="00A36DB3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tel: 06302424073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sectPr w:rsidR="005C5C2E" w:rsidRPr="003D1723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AE7B" w14:textId="77777777" w:rsidR="00AA7BD4" w:rsidRDefault="00AA7BD4" w:rsidP="005C5C2E">
      <w:r>
        <w:separator/>
      </w:r>
    </w:p>
  </w:endnote>
  <w:endnote w:type="continuationSeparator" w:id="0">
    <w:p w14:paraId="4595E973" w14:textId="77777777" w:rsidR="00AA7BD4" w:rsidRDefault="00AA7BD4" w:rsidP="005C5C2E">
      <w:r>
        <w:continuationSeparator/>
      </w:r>
    </w:p>
  </w:endnote>
  <w:endnote w:type="continuationNotice" w:id="1">
    <w:p w14:paraId="13D4C678" w14:textId="77777777" w:rsidR="00AA7BD4" w:rsidRDefault="00AA7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A0A4" w14:textId="77777777" w:rsidR="00AA7BD4" w:rsidRDefault="00AA7BD4" w:rsidP="005C5C2E">
      <w:r>
        <w:separator/>
      </w:r>
    </w:p>
  </w:footnote>
  <w:footnote w:type="continuationSeparator" w:id="0">
    <w:p w14:paraId="7EFA283B" w14:textId="77777777" w:rsidR="00AA7BD4" w:rsidRDefault="00AA7BD4" w:rsidP="005C5C2E">
      <w:r>
        <w:continuationSeparator/>
      </w:r>
    </w:p>
  </w:footnote>
  <w:footnote w:type="continuationNotice" w:id="1">
    <w:p w14:paraId="6AF83610" w14:textId="77777777" w:rsidR="00AA7BD4" w:rsidRDefault="00AA7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80A0D"/>
    <w:multiLevelType w:val="hybridMultilevel"/>
    <w:tmpl w:val="6F7A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A31"/>
    <w:rsid w:val="00001F5F"/>
    <w:rsid w:val="00002A1D"/>
    <w:rsid w:val="00004582"/>
    <w:rsid w:val="000063AA"/>
    <w:rsid w:val="000076CF"/>
    <w:rsid w:val="00014066"/>
    <w:rsid w:val="00015E05"/>
    <w:rsid w:val="00017815"/>
    <w:rsid w:val="00017B28"/>
    <w:rsid w:val="0002004F"/>
    <w:rsid w:val="000232E7"/>
    <w:rsid w:val="000238DE"/>
    <w:rsid w:val="00026A0E"/>
    <w:rsid w:val="00026A4C"/>
    <w:rsid w:val="00027F91"/>
    <w:rsid w:val="0003035A"/>
    <w:rsid w:val="00032701"/>
    <w:rsid w:val="000339A2"/>
    <w:rsid w:val="00036482"/>
    <w:rsid w:val="0003774D"/>
    <w:rsid w:val="00041822"/>
    <w:rsid w:val="000459D2"/>
    <w:rsid w:val="00047F73"/>
    <w:rsid w:val="00047FF6"/>
    <w:rsid w:val="0005015E"/>
    <w:rsid w:val="0005442E"/>
    <w:rsid w:val="0005523A"/>
    <w:rsid w:val="0005602B"/>
    <w:rsid w:val="00056549"/>
    <w:rsid w:val="000570B9"/>
    <w:rsid w:val="00057327"/>
    <w:rsid w:val="00057A5B"/>
    <w:rsid w:val="00057DB1"/>
    <w:rsid w:val="00061036"/>
    <w:rsid w:val="00062014"/>
    <w:rsid w:val="00063FA8"/>
    <w:rsid w:val="00064208"/>
    <w:rsid w:val="00065A17"/>
    <w:rsid w:val="00066FA2"/>
    <w:rsid w:val="000674A5"/>
    <w:rsid w:val="00070C85"/>
    <w:rsid w:val="000736D6"/>
    <w:rsid w:val="00075771"/>
    <w:rsid w:val="000761C8"/>
    <w:rsid w:val="0007642F"/>
    <w:rsid w:val="000803B2"/>
    <w:rsid w:val="00080A2F"/>
    <w:rsid w:val="00081317"/>
    <w:rsid w:val="0008416C"/>
    <w:rsid w:val="00084203"/>
    <w:rsid w:val="00084D06"/>
    <w:rsid w:val="000856BF"/>
    <w:rsid w:val="000856EC"/>
    <w:rsid w:val="00086BF7"/>
    <w:rsid w:val="00091D47"/>
    <w:rsid w:val="0009224C"/>
    <w:rsid w:val="0009337E"/>
    <w:rsid w:val="000940EB"/>
    <w:rsid w:val="000958F0"/>
    <w:rsid w:val="000A1D86"/>
    <w:rsid w:val="000A4C63"/>
    <w:rsid w:val="000A57D5"/>
    <w:rsid w:val="000A5E51"/>
    <w:rsid w:val="000A5F7C"/>
    <w:rsid w:val="000A6617"/>
    <w:rsid w:val="000A7615"/>
    <w:rsid w:val="000B0B36"/>
    <w:rsid w:val="000B10F8"/>
    <w:rsid w:val="000B158E"/>
    <w:rsid w:val="000B7D44"/>
    <w:rsid w:val="000C08FE"/>
    <w:rsid w:val="000C0B74"/>
    <w:rsid w:val="000C0C77"/>
    <w:rsid w:val="000C14D5"/>
    <w:rsid w:val="000C2791"/>
    <w:rsid w:val="000C3F74"/>
    <w:rsid w:val="000C4F7E"/>
    <w:rsid w:val="000C6171"/>
    <w:rsid w:val="000C7F1D"/>
    <w:rsid w:val="000D101C"/>
    <w:rsid w:val="000D3A24"/>
    <w:rsid w:val="000D42E6"/>
    <w:rsid w:val="000D4990"/>
    <w:rsid w:val="000D4C72"/>
    <w:rsid w:val="000D4D9C"/>
    <w:rsid w:val="000D567C"/>
    <w:rsid w:val="000D59AD"/>
    <w:rsid w:val="000D7715"/>
    <w:rsid w:val="000E29A6"/>
    <w:rsid w:val="000E50FF"/>
    <w:rsid w:val="000E67A1"/>
    <w:rsid w:val="000F0FCF"/>
    <w:rsid w:val="000F13D3"/>
    <w:rsid w:val="000F1AC4"/>
    <w:rsid w:val="000F1E38"/>
    <w:rsid w:val="000F1F1A"/>
    <w:rsid w:val="000F229B"/>
    <w:rsid w:val="000F232C"/>
    <w:rsid w:val="000F2868"/>
    <w:rsid w:val="000F7B4F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07D13"/>
    <w:rsid w:val="00114347"/>
    <w:rsid w:val="001154BC"/>
    <w:rsid w:val="0011598B"/>
    <w:rsid w:val="00120D44"/>
    <w:rsid w:val="001219CD"/>
    <w:rsid w:val="00121F83"/>
    <w:rsid w:val="001228BC"/>
    <w:rsid w:val="0012484E"/>
    <w:rsid w:val="00130A96"/>
    <w:rsid w:val="00131DE6"/>
    <w:rsid w:val="00132988"/>
    <w:rsid w:val="001333FE"/>
    <w:rsid w:val="00134315"/>
    <w:rsid w:val="00134D1E"/>
    <w:rsid w:val="00135585"/>
    <w:rsid w:val="00136EFC"/>
    <w:rsid w:val="001405B9"/>
    <w:rsid w:val="001458BD"/>
    <w:rsid w:val="00145A1B"/>
    <w:rsid w:val="00146D7B"/>
    <w:rsid w:val="00146FD1"/>
    <w:rsid w:val="00150788"/>
    <w:rsid w:val="001521B1"/>
    <w:rsid w:val="001527DE"/>
    <w:rsid w:val="00152F57"/>
    <w:rsid w:val="00153A0A"/>
    <w:rsid w:val="00153DC3"/>
    <w:rsid w:val="0015421E"/>
    <w:rsid w:val="0015563E"/>
    <w:rsid w:val="0015628C"/>
    <w:rsid w:val="001574D7"/>
    <w:rsid w:val="00164A71"/>
    <w:rsid w:val="00164CFD"/>
    <w:rsid w:val="0016610F"/>
    <w:rsid w:val="00166FD5"/>
    <w:rsid w:val="0016783F"/>
    <w:rsid w:val="00167A99"/>
    <w:rsid w:val="00167EA8"/>
    <w:rsid w:val="00170F10"/>
    <w:rsid w:val="001715BB"/>
    <w:rsid w:val="001747D9"/>
    <w:rsid w:val="00182899"/>
    <w:rsid w:val="00185A63"/>
    <w:rsid w:val="00190F82"/>
    <w:rsid w:val="00191EDE"/>
    <w:rsid w:val="0019248A"/>
    <w:rsid w:val="0019303E"/>
    <w:rsid w:val="00193129"/>
    <w:rsid w:val="001936DA"/>
    <w:rsid w:val="00193BFC"/>
    <w:rsid w:val="00194B19"/>
    <w:rsid w:val="00196EC4"/>
    <w:rsid w:val="00196F59"/>
    <w:rsid w:val="0019759D"/>
    <w:rsid w:val="001A04A6"/>
    <w:rsid w:val="001A0597"/>
    <w:rsid w:val="001A2F63"/>
    <w:rsid w:val="001A76BC"/>
    <w:rsid w:val="001B01BE"/>
    <w:rsid w:val="001B1360"/>
    <w:rsid w:val="001B440F"/>
    <w:rsid w:val="001B490C"/>
    <w:rsid w:val="001B732A"/>
    <w:rsid w:val="001B7A45"/>
    <w:rsid w:val="001C5D63"/>
    <w:rsid w:val="001C655A"/>
    <w:rsid w:val="001D0B45"/>
    <w:rsid w:val="001D1267"/>
    <w:rsid w:val="001D24EB"/>
    <w:rsid w:val="001D2849"/>
    <w:rsid w:val="001D3A2B"/>
    <w:rsid w:val="001D5DE1"/>
    <w:rsid w:val="001E2814"/>
    <w:rsid w:val="001E3FE2"/>
    <w:rsid w:val="001E5380"/>
    <w:rsid w:val="001E5808"/>
    <w:rsid w:val="001E6EA1"/>
    <w:rsid w:val="001E78CD"/>
    <w:rsid w:val="001E7C91"/>
    <w:rsid w:val="001E7F99"/>
    <w:rsid w:val="001F1C60"/>
    <w:rsid w:val="001F1CEF"/>
    <w:rsid w:val="001F4AAA"/>
    <w:rsid w:val="001F7243"/>
    <w:rsid w:val="002037EC"/>
    <w:rsid w:val="00203C14"/>
    <w:rsid w:val="00204AE4"/>
    <w:rsid w:val="002051FC"/>
    <w:rsid w:val="00207D17"/>
    <w:rsid w:val="002108A8"/>
    <w:rsid w:val="00213E88"/>
    <w:rsid w:val="00215106"/>
    <w:rsid w:val="00215DC9"/>
    <w:rsid w:val="00215E81"/>
    <w:rsid w:val="002163C8"/>
    <w:rsid w:val="002164BB"/>
    <w:rsid w:val="002222D6"/>
    <w:rsid w:val="002227BB"/>
    <w:rsid w:val="00224A59"/>
    <w:rsid w:val="002253FF"/>
    <w:rsid w:val="002255A0"/>
    <w:rsid w:val="002255F7"/>
    <w:rsid w:val="002273A9"/>
    <w:rsid w:val="00227E86"/>
    <w:rsid w:val="0023120D"/>
    <w:rsid w:val="00232A72"/>
    <w:rsid w:val="00234A00"/>
    <w:rsid w:val="00234E07"/>
    <w:rsid w:val="00235D06"/>
    <w:rsid w:val="0023662A"/>
    <w:rsid w:val="00236CBE"/>
    <w:rsid w:val="00240023"/>
    <w:rsid w:val="00243F64"/>
    <w:rsid w:val="0024567B"/>
    <w:rsid w:val="00245FC6"/>
    <w:rsid w:val="00246734"/>
    <w:rsid w:val="0024677B"/>
    <w:rsid w:val="0025103E"/>
    <w:rsid w:val="00253CF3"/>
    <w:rsid w:val="0025450C"/>
    <w:rsid w:val="00254697"/>
    <w:rsid w:val="0025771A"/>
    <w:rsid w:val="00261CAE"/>
    <w:rsid w:val="00263B8D"/>
    <w:rsid w:val="00263F42"/>
    <w:rsid w:val="0027110D"/>
    <w:rsid w:val="00271222"/>
    <w:rsid w:val="00271569"/>
    <w:rsid w:val="002723E7"/>
    <w:rsid w:val="002762B6"/>
    <w:rsid w:val="002774CE"/>
    <w:rsid w:val="002804CF"/>
    <w:rsid w:val="00281798"/>
    <w:rsid w:val="002830B6"/>
    <w:rsid w:val="002833A1"/>
    <w:rsid w:val="00283688"/>
    <w:rsid w:val="002849BD"/>
    <w:rsid w:val="00286877"/>
    <w:rsid w:val="0028791B"/>
    <w:rsid w:val="00291A47"/>
    <w:rsid w:val="00292D69"/>
    <w:rsid w:val="002930FF"/>
    <w:rsid w:val="00294C0A"/>
    <w:rsid w:val="002952F3"/>
    <w:rsid w:val="00295EBD"/>
    <w:rsid w:val="00296EFA"/>
    <w:rsid w:val="002A1FD8"/>
    <w:rsid w:val="002A4404"/>
    <w:rsid w:val="002A766E"/>
    <w:rsid w:val="002B1206"/>
    <w:rsid w:val="002B15F1"/>
    <w:rsid w:val="002B694A"/>
    <w:rsid w:val="002C0748"/>
    <w:rsid w:val="002C1695"/>
    <w:rsid w:val="002C1D29"/>
    <w:rsid w:val="002C4E19"/>
    <w:rsid w:val="002C621C"/>
    <w:rsid w:val="002C6D00"/>
    <w:rsid w:val="002C7916"/>
    <w:rsid w:val="002D2CB0"/>
    <w:rsid w:val="002D2DD2"/>
    <w:rsid w:val="002D3477"/>
    <w:rsid w:val="002D41AF"/>
    <w:rsid w:val="002D6310"/>
    <w:rsid w:val="002D74C6"/>
    <w:rsid w:val="002E1922"/>
    <w:rsid w:val="002E2AC8"/>
    <w:rsid w:val="002E3248"/>
    <w:rsid w:val="002E503E"/>
    <w:rsid w:val="002E7B89"/>
    <w:rsid w:val="002F08C5"/>
    <w:rsid w:val="002F29ED"/>
    <w:rsid w:val="002F40AE"/>
    <w:rsid w:val="002F498A"/>
    <w:rsid w:val="002F5AF0"/>
    <w:rsid w:val="002F61D4"/>
    <w:rsid w:val="003004E8"/>
    <w:rsid w:val="003028A3"/>
    <w:rsid w:val="00302B90"/>
    <w:rsid w:val="00302C46"/>
    <w:rsid w:val="00303BC4"/>
    <w:rsid w:val="00304B8E"/>
    <w:rsid w:val="00304FDF"/>
    <w:rsid w:val="0031171E"/>
    <w:rsid w:val="00311BF3"/>
    <w:rsid w:val="0031352D"/>
    <w:rsid w:val="00317708"/>
    <w:rsid w:val="00317BF8"/>
    <w:rsid w:val="003209BC"/>
    <w:rsid w:val="0032273C"/>
    <w:rsid w:val="00323284"/>
    <w:rsid w:val="0032473E"/>
    <w:rsid w:val="00324DE1"/>
    <w:rsid w:val="00326B4D"/>
    <w:rsid w:val="00327939"/>
    <w:rsid w:val="003305A0"/>
    <w:rsid w:val="00330986"/>
    <w:rsid w:val="00331D83"/>
    <w:rsid w:val="003327A6"/>
    <w:rsid w:val="00334BB2"/>
    <w:rsid w:val="0033592C"/>
    <w:rsid w:val="00335B3D"/>
    <w:rsid w:val="00335EB6"/>
    <w:rsid w:val="00343E94"/>
    <w:rsid w:val="003446F8"/>
    <w:rsid w:val="00345CD6"/>
    <w:rsid w:val="00351162"/>
    <w:rsid w:val="003518CA"/>
    <w:rsid w:val="00353BC8"/>
    <w:rsid w:val="00354F14"/>
    <w:rsid w:val="003552C7"/>
    <w:rsid w:val="0035663B"/>
    <w:rsid w:val="0035683C"/>
    <w:rsid w:val="00357041"/>
    <w:rsid w:val="00362410"/>
    <w:rsid w:val="00363698"/>
    <w:rsid w:val="00363D87"/>
    <w:rsid w:val="00365584"/>
    <w:rsid w:val="00371586"/>
    <w:rsid w:val="003725DE"/>
    <w:rsid w:val="00373DFD"/>
    <w:rsid w:val="00374293"/>
    <w:rsid w:val="00374ABA"/>
    <w:rsid w:val="003768DE"/>
    <w:rsid w:val="00376C67"/>
    <w:rsid w:val="00377243"/>
    <w:rsid w:val="00383A73"/>
    <w:rsid w:val="00383B3E"/>
    <w:rsid w:val="003845C6"/>
    <w:rsid w:val="0038594B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3DF0"/>
    <w:rsid w:val="003A3FA2"/>
    <w:rsid w:val="003A415D"/>
    <w:rsid w:val="003A4F2C"/>
    <w:rsid w:val="003A501F"/>
    <w:rsid w:val="003A5F8F"/>
    <w:rsid w:val="003A6030"/>
    <w:rsid w:val="003B0430"/>
    <w:rsid w:val="003B2776"/>
    <w:rsid w:val="003B2B54"/>
    <w:rsid w:val="003B38E9"/>
    <w:rsid w:val="003B45C2"/>
    <w:rsid w:val="003B4772"/>
    <w:rsid w:val="003B5BEC"/>
    <w:rsid w:val="003B679A"/>
    <w:rsid w:val="003B6DCB"/>
    <w:rsid w:val="003B7E09"/>
    <w:rsid w:val="003C0229"/>
    <w:rsid w:val="003C168E"/>
    <w:rsid w:val="003C1A77"/>
    <w:rsid w:val="003C2AD9"/>
    <w:rsid w:val="003C51DF"/>
    <w:rsid w:val="003C60BC"/>
    <w:rsid w:val="003C6606"/>
    <w:rsid w:val="003C67AD"/>
    <w:rsid w:val="003C7BD1"/>
    <w:rsid w:val="003D1723"/>
    <w:rsid w:val="003D4030"/>
    <w:rsid w:val="003D6459"/>
    <w:rsid w:val="003E0383"/>
    <w:rsid w:val="003E107E"/>
    <w:rsid w:val="003E139F"/>
    <w:rsid w:val="003E2C13"/>
    <w:rsid w:val="003E3F9D"/>
    <w:rsid w:val="003E4BD1"/>
    <w:rsid w:val="003E57C3"/>
    <w:rsid w:val="003E6BDD"/>
    <w:rsid w:val="003E7A77"/>
    <w:rsid w:val="003F0116"/>
    <w:rsid w:val="003F1D77"/>
    <w:rsid w:val="003F21E4"/>
    <w:rsid w:val="003F24CC"/>
    <w:rsid w:val="003F25DC"/>
    <w:rsid w:val="003F2FA7"/>
    <w:rsid w:val="003F4660"/>
    <w:rsid w:val="003F4848"/>
    <w:rsid w:val="003F493A"/>
    <w:rsid w:val="003F63B9"/>
    <w:rsid w:val="003F684B"/>
    <w:rsid w:val="00403671"/>
    <w:rsid w:val="00411530"/>
    <w:rsid w:val="00411D0D"/>
    <w:rsid w:val="0041467E"/>
    <w:rsid w:val="00414A3C"/>
    <w:rsid w:val="00414DD8"/>
    <w:rsid w:val="00415390"/>
    <w:rsid w:val="00420247"/>
    <w:rsid w:val="00422521"/>
    <w:rsid w:val="004232E9"/>
    <w:rsid w:val="004241D0"/>
    <w:rsid w:val="004248EA"/>
    <w:rsid w:val="00425027"/>
    <w:rsid w:val="004263FC"/>
    <w:rsid w:val="00426932"/>
    <w:rsid w:val="00427030"/>
    <w:rsid w:val="00436D85"/>
    <w:rsid w:val="004420CD"/>
    <w:rsid w:val="00443FAA"/>
    <w:rsid w:val="004452BF"/>
    <w:rsid w:val="00446569"/>
    <w:rsid w:val="00447CB9"/>
    <w:rsid w:val="00452B39"/>
    <w:rsid w:val="00452EB3"/>
    <w:rsid w:val="00453CB1"/>
    <w:rsid w:val="00453D30"/>
    <w:rsid w:val="00454995"/>
    <w:rsid w:val="00455356"/>
    <w:rsid w:val="004555F1"/>
    <w:rsid w:val="00456144"/>
    <w:rsid w:val="00461667"/>
    <w:rsid w:val="004616B2"/>
    <w:rsid w:val="004619FA"/>
    <w:rsid w:val="004626FA"/>
    <w:rsid w:val="00462B8B"/>
    <w:rsid w:val="00462EC3"/>
    <w:rsid w:val="00464CDB"/>
    <w:rsid w:val="00466DA0"/>
    <w:rsid w:val="00470804"/>
    <w:rsid w:val="00471201"/>
    <w:rsid w:val="00472C99"/>
    <w:rsid w:val="004736D2"/>
    <w:rsid w:val="00474A34"/>
    <w:rsid w:val="00475E1A"/>
    <w:rsid w:val="004769D9"/>
    <w:rsid w:val="00476FBF"/>
    <w:rsid w:val="004818EB"/>
    <w:rsid w:val="00482236"/>
    <w:rsid w:val="00482282"/>
    <w:rsid w:val="0048312D"/>
    <w:rsid w:val="004848B4"/>
    <w:rsid w:val="004868B1"/>
    <w:rsid w:val="00487519"/>
    <w:rsid w:val="0048795C"/>
    <w:rsid w:val="00487DAB"/>
    <w:rsid w:val="00487E71"/>
    <w:rsid w:val="00490A07"/>
    <w:rsid w:val="00491306"/>
    <w:rsid w:val="004925FC"/>
    <w:rsid w:val="00492E61"/>
    <w:rsid w:val="00494741"/>
    <w:rsid w:val="00495E68"/>
    <w:rsid w:val="00496580"/>
    <w:rsid w:val="0049745E"/>
    <w:rsid w:val="00497BBB"/>
    <w:rsid w:val="004A2DBA"/>
    <w:rsid w:val="004A3228"/>
    <w:rsid w:val="004A576A"/>
    <w:rsid w:val="004A5EAC"/>
    <w:rsid w:val="004A61BA"/>
    <w:rsid w:val="004A61BF"/>
    <w:rsid w:val="004A6A8E"/>
    <w:rsid w:val="004B19D2"/>
    <w:rsid w:val="004B48F3"/>
    <w:rsid w:val="004B493D"/>
    <w:rsid w:val="004B5E6E"/>
    <w:rsid w:val="004C0498"/>
    <w:rsid w:val="004C0C3B"/>
    <w:rsid w:val="004C2C8C"/>
    <w:rsid w:val="004C3AF3"/>
    <w:rsid w:val="004C4E6E"/>
    <w:rsid w:val="004C5AD8"/>
    <w:rsid w:val="004C78CC"/>
    <w:rsid w:val="004D0316"/>
    <w:rsid w:val="004D07FC"/>
    <w:rsid w:val="004D3577"/>
    <w:rsid w:val="004D4382"/>
    <w:rsid w:val="004D5D00"/>
    <w:rsid w:val="004D61E7"/>
    <w:rsid w:val="004D6311"/>
    <w:rsid w:val="004D7D88"/>
    <w:rsid w:val="004E09C5"/>
    <w:rsid w:val="004E09CE"/>
    <w:rsid w:val="004E2152"/>
    <w:rsid w:val="004E4519"/>
    <w:rsid w:val="004E5AE0"/>
    <w:rsid w:val="004E6C80"/>
    <w:rsid w:val="004E6FBB"/>
    <w:rsid w:val="004E76E2"/>
    <w:rsid w:val="004F44B9"/>
    <w:rsid w:val="004F4A5A"/>
    <w:rsid w:val="004F56EE"/>
    <w:rsid w:val="004F5FC5"/>
    <w:rsid w:val="004F6894"/>
    <w:rsid w:val="0050288A"/>
    <w:rsid w:val="00502A20"/>
    <w:rsid w:val="005035CA"/>
    <w:rsid w:val="00503F13"/>
    <w:rsid w:val="00504E69"/>
    <w:rsid w:val="00505F7F"/>
    <w:rsid w:val="005063B4"/>
    <w:rsid w:val="005065A9"/>
    <w:rsid w:val="00510581"/>
    <w:rsid w:val="00510CE6"/>
    <w:rsid w:val="0051101E"/>
    <w:rsid w:val="0051208E"/>
    <w:rsid w:val="005122DB"/>
    <w:rsid w:val="0051344C"/>
    <w:rsid w:val="00513DC8"/>
    <w:rsid w:val="00514E24"/>
    <w:rsid w:val="00515234"/>
    <w:rsid w:val="005157E0"/>
    <w:rsid w:val="00517872"/>
    <w:rsid w:val="00521031"/>
    <w:rsid w:val="00521742"/>
    <w:rsid w:val="0052207F"/>
    <w:rsid w:val="00524629"/>
    <w:rsid w:val="00524C57"/>
    <w:rsid w:val="0052636B"/>
    <w:rsid w:val="00530227"/>
    <w:rsid w:val="00532796"/>
    <w:rsid w:val="00532C55"/>
    <w:rsid w:val="0053505F"/>
    <w:rsid w:val="00535898"/>
    <w:rsid w:val="005362D3"/>
    <w:rsid w:val="00540811"/>
    <w:rsid w:val="00541B1A"/>
    <w:rsid w:val="0054237D"/>
    <w:rsid w:val="00544CD5"/>
    <w:rsid w:val="00546A8E"/>
    <w:rsid w:val="00547368"/>
    <w:rsid w:val="00547888"/>
    <w:rsid w:val="005506F6"/>
    <w:rsid w:val="0055338D"/>
    <w:rsid w:val="005538A6"/>
    <w:rsid w:val="00553B5D"/>
    <w:rsid w:val="00555020"/>
    <w:rsid w:val="00556409"/>
    <w:rsid w:val="00556675"/>
    <w:rsid w:val="005577FD"/>
    <w:rsid w:val="00557B86"/>
    <w:rsid w:val="00557E32"/>
    <w:rsid w:val="00560A45"/>
    <w:rsid w:val="00560FD5"/>
    <w:rsid w:val="00562044"/>
    <w:rsid w:val="005620E4"/>
    <w:rsid w:val="00564FFE"/>
    <w:rsid w:val="005669DB"/>
    <w:rsid w:val="00566DD9"/>
    <w:rsid w:val="00567D8C"/>
    <w:rsid w:val="005728CC"/>
    <w:rsid w:val="00574525"/>
    <w:rsid w:val="00575A8D"/>
    <w:rsid w:val="0057700C"/>
    <w:rsid w:val="00577779"/>
    <w:rsid w:val="00580B1D"/>
    <w:rsid w:val="00582056"/>
    <w:rsid w:val="00582146"/>
    <w:rsid w:val="005825AE"/>
    <w:rsid w:val="00583D83"/>
    <w:rsid w:val="005874BA"/>
    <w:rsid w:val="00587C53"/>
    <w:rsid w:val="00587DF2"/>
    <w:rsid w:val="005910BD"/>
    <w:rsid w:val="00592E0C"/>
    <w:rsid w:val="005938ED"/>
    <w:rsid w:val="00597645"/>
    <w:rsid w:val="005A268F"/>
    <w:rsid w:val="005A2AF4"/>
    <w:rsid w:val="005A352C"/>
    <w:rsid w:val="005A3696"/>
    <w:rsid w:val="005A3C0F"/>
    <w:rsid w:val="005A437E"/>
    <w:rsid w:val="005A5419"/>
    <w:rsid w:val="005A7EA6"/>
    <w:rsid w:val="005B090B"/>
    <w:rsid w:val="005B1002"/>
    <w:rsid w:val="005B109C"/>
    <w:rsid w:val="005B2CDD"/>
    <w:rsid w:val="005B3644"/>
    <w:rsid w:val="005B4754"/>
    <w:rsid w:val="005B7E24"/>
    <w:rsid w:val="005C1FD4"/>
    <w:rsid w:val="005C29D7"/>
    <w:rsid w:val="005C44E8"/>
    <w:rsid w:val="005C5C2E"/>
    <w:rsid w:val="005C5DF8"/>
    <w:rsid w:val="005C60C2"/>
    <w:rsid w:val="005C6155"/>
    <w:rsid w:val="005C62AB"/>
    <w:rsid w:val="005C634E"/>
    <w:rsid w:val="005C77B7"/>
    <w:rsid w:val="005D16DC"/>
    <w:rsid w:val="005D1765"/>
    <w:rsid w:val="005D3FE1"/>
    <w:rsid w:val="005D4590"/>
    <w:rsid w:val="005D4D79"/>
    <w:rsid w:val="005D7099"/>
    <w:rsid w:val="005E1B78"/>
    <w:rsid w:val="005E3215"/>
    <w:rsid w:val="005E3C95"/>
    <w:rsid w:val="005E3D40"/>
    <w:rsid w:val="005E78FA"/>
    <w:rsid w:val="005E7A60"/>
    <w:rsid w:val="005E7E83"/>
    <w:rsid w:val="005F0160"/>
    <w:rsid w:val="005F15E7"/>
    <w:rsid w:val="005F2441"/>
    <w:rsid w:val="005F2607"/>
    <w:rsid w:val="005F46F3"/>
    <w:rsid w:val="00601085"/>
    <w:rsid w:val="006029A3"/>
    <w:rsid w:val="00602F3D"/>
    <w:rsid w:val="00603E73"/>
    <w:rsid w:val="006049EA"/>
    <w:rsid w:val="006077E4"/>
    <w:rsid w:val="00610618"/>
    <w:rsid w:val="006116BB"/>
    <w:rsid w:val="0061205C"/>
    <w:rsid w:val="006143D7"/>
    <w:rsid w:val="0061444C"/>
    <w:rsid w:val="00615C67"/>
    <w:rsid w:val="00615F63"/>
    <w:rsid w:val="006167D0"/>
    <w:rsid w:val="00616AC8"/>
    <w:rsid w:val="00616FB0"/>
    <w:rsid w:val="00617A1F"/>
    <w:rsid w:val="00621456"/>
    <w:rsid w:val="0062238A"/>
    <w:rsid w:val="00624CDB"/>
    <w:rsid w:val="00626A92"/>
    <w:rsid w:val="006270DE"/>
    <w:rsid w:val="00627F38"/>
    <w:rsid w:val="006303FB"/>
    <w:rsid w:val="00630B40"/>
    <w:rsid w:val="00630E6F"/>
    <w:rsid w:val="00631A66"/>
    <w:rsid w:val="00632777"/>
    <w:rsid w:val="006335BF"/>
    <w:rsid w:val="006353F1"/>
    <w:rsid w:val="006408A2"/>
    <w:rsid w:val="0064300F"/>
    <w:rsid w:val="006440BF"/>
    <w:rsid w:val="00644E95"/>
    <w:rsid w:val="00645BC9"/>
    <w:rsid w:val="00646B61"/>
    <w:rsid w:val="00651796"/>
    <w:rsid w:val="006561D6"/>
    <w:rsid w:val="006573C1"/>
    <w:rsid w:val="00663AF4"/>
    <w:rsid w:val="00664258"/>
    <w:rsid w:val="00664925"/>
    <w:rsid w:val="006653FF"/>
    <w:rsid w:val="00665718"/>
    <w:rsid w:val="00666533"/>
    <w:rsid w:val="00666B6F"/>
    <w:rsid w:val="00667206"/>
    <w:rsid w:val="00667968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8620C"/>
    <w:rsid w:val="006875A7"/>
    <w:rsid w:val="00687878"/>
    <w:rsid w:val="00691C2F"/>
    <w:rsid w:val="006951BB"/>
    <w:rsid w:val="00695A78"/>
    <w:rsid w:val="00696947"/>
    <w:rsid w:val="006973EB"/>
    <w:rsid w:val="006A0162"/>
    <w:rsid w:val="006A1C16"/>
    <w:rsid w:val="006A1D0E"/>
    <w:rsid w:val="006A36F0"/>
    <w:rsid w:val="006A4E52"/>
    <w:rsid w:val="006A5C49"/>
    <w:rsid w:val="006A5D2B"/>
    <w:rsid w:val="006B3081"/>
    <w:rsid w:val="006B393B"/>
    <w:rsid w:val="006B525B"/>
    <w:rsid w:val="006B5903"/>
    <w:rsid w:val="006B74F5"/>
    <w:rsid w:val="006C1811"/>
    <w:rsid w:val="006C1E4F"/>
    <w:rsid w:val="006C4117"/>
    <w:rsid w:val="006C4233"/>
    <w:rsid w:val="006C457F"/>
    <w:rsid w:val="006C5EE5"/>
    <w:rsid w:val="006C7281"/>
    <w:rsid w:val="006D16A6"/>
    <w:rsid w:val="006D1D1F"/>
    <w:rsid w:val="006D1E85"/>
    <w:rsid w:val="006D2E12"/>
    <w:rsid w:val="006D4D65"/>
    <w:rsid w:val="006D67B2"/>
    <w:rsid w:val="006D717C"/>
    <w:rsid w:val="006E0C4F"/>
    <w:rsid w:val="006E2CCD"/>
    <w:rsid w:val="006E303F"/>
    <w:rsid w:val="006E5990"/>
    <w:rsid w:val="006E6DEF"/>
    <w:rsid w:val="006E7747"/>
    <w:rsid w:val="006F209D"/>
    <w:rsid w:val="006F2F4B"/>
    <w:rsid w:val="006F3381"/>
    <w:rsid w:val="006F4205"/>
    <w:rsid w:val="006F447C"/>
    <w:rsid w:val="006F5A1D"/>
    <w:rsid w:val="006F7330"/>
    <w:rsid w:val="006F73B2"/>
    <w:rsid w:val="00701334"/>
    <w:rsid w:val="00703DE5"/>
    <w:rsid w:val="007042A9"/>
    <w:rsid w:val="00704B7B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172E2"/>
    <w:rsid w:val="00722D15"/>
    <w:rsid w:val="00723CCA"/>
    <w:rsid w:val="0072637F"/>
    <w:rsid w:val="00726972"/>
    <w:rsid w:val="00733D05"/>
    <w:rsid w:val="00736589"/>
    <w:rsid w:val="007415DD"/>
    <w:rsid w:val="00742474"/>
    <w:rsid w:val="007464AC"/>
    <w:rsid w:val="00747770"/>
    <w:rsid w:val="00750DA2"/>
    <w:rsid w:val="00750FDF"/>
    <w:rsid w:val="00751211"/>
    <w:rsid w:val="00751D88"/>
    <w:rsid w:val="0075713B"/>
    <w:rsid w:val="00757D2D"/>
    <w:rsid w:val="00760261"/>
    <w:rsid w:val="007623CD"/>
    <w:rsid w:val="007667EF"/>
    <w:rsid w:val="007673C5"/>
    <w:rsid w:val="00770BBD"/>
    <w:rsid w:val="007722F5"/>
    <w:rsid w:val="00772576"/>
    <w:rsid w:val="00773615"/>
    <w:rsid w:val="007740A3"/>
    <w:rsid w:val="00774562"/>
    <w:rsid w:val="00774FE9"/>
    <w:rsid w:val="007753F4"/>
    <w:rsid w:val="00775628"/>
    <w:rsid w:val="00776A24"/>
    <w:rsid w:val="00777B1A"/>
    <w:rsid w:val="00780D1A"/>
    <w:rsid w:val="0078122D"/>
    <w:rsid w:val="00782E7F"/>
    <w:rsid w:val="007836AD"/>
    <w:rsid w:val="00784771"/>
    <w:rsid w:val="00786F10"/>
    <w:rsid w:val="00793284"/>
    <w:rsid w:val="007964EF"/>
    <w:rsid w:val="00797AD5"/>
    <w:rsid w:val="007A057A"/>
    <w:rsid w:val="007A580C"/>
    <w:rsid w:val="007A5828"/>
    <w:rsid w:val="007A5D41"/>
    <w:rsid w:val="007A6F9A"/>
    <w:rsid w:val="007B10E4"/>
    <w:rsid w:val="007B1668"/>
    <w:rsid w:val="007B3827"/>
    <w:rsid w:val="007B6E74"/>
    <w:rsid w:val="007B6FF6"/>
    <w:rsid w:val="007B774B"/>
    <w:rsid w:val="007C1579"/>
    <w:rsid w:val="007C19A3"/>
    <w:rsid w:val="007C2CE2"/>
    <w:rsid w:val="007C2EF3"/>
    <w:rsid w:val="007C32C0"/>
    <w:rsid w:val="007C37C2"/>
    <w:rsid w:val="007C397C"/>
    <w:rsid w:val="007C464B"/>
    <w:rsid w:val="007C6A5C"/>
    <w:rsid w:val="007C7684"/>
    <w:rsid w:val="007C796F"/>
    <w:rsid w:val="007D30DD"/>
    <w:rsid w:val="007D3443"/>
    <w:rsid w:val="007D4BB3"/>
    <w:rsid w:val="007D59D8"/>
    <w:rsid w:val="007D69EB"/>
    <w:rsid w:val="007E02DD"/>
    <w:rsid w:val="007E0760"/>
    <w:rsid w:val="007E1518"/>
    <w:rsid w:val="007E22F0"/>
    <w:rsid w:val="007E3CFD"/>
    <w:rsid w:val="007F0814"/>
    <w:rsid w:val="007F2226"/>
    <w:rsid w:val="007F28D0"/>
    <w:rsid w:val="007F32D8"/>
    <w:rsid w:val="007F4C2C"/>
    <w:rsid w:val="007F4DA4"/>
    <w:rsid w:val="007F5743"/>
    <w:rsid w:val="007F6109"/>
    <w:rsid w:val="007F7DFA"/>
    <w:rsid w:val="00801240"/>
    <w:rsid w:val="00804F30"/>
    <w:rsid w:val="00806C84"/>
    <w:rsid w:val="00813F14"/>
    <w:rsid w:val="00815020"/>
    <w:rsid w:val="00815282"/>
    <w:rsid w:val="008210A9"/>
    <w:rsid w:val="008238AA"/>
    <w:rsid w:val="00823E0A"/>
    <w:rsid w:val="00825D40"/>
    <w:rsid w:val="008269DB"/>
    <w:rsid w:val="0083049E"/>
    <w:rsid w:val="0083545C"/>
    <w:rsid w:val="00836539"/>
    <w:rsid w:val="00836B5D"/>
    <w:rsid w:val="00837C2E"/>
    <w:rsid w:val="0084416A"/>
    <w:rsid w:val="008449C0"/>
    <w:rsid w:val="008449FC"/>
    <w:rsid w:val="00846A76"/>
    <w:rsid w:val="00850C25"/>
    <w:rsid w:val="008539F2"/>
    <w:rsid w:val="00853D60"/>
    <w:rsid w:val="00854FE4"/>
    <w:rsid w:val="008602C8"/>
    <w:rsid w:val="00861215"/>
    <w:rsid w:val="0086559E"/>
    <w:rsid w:val="008672C9"/>
    <w:rsid w:val="00870B22"/>
    <w:rsid w:val="00872160"/>
    <w:rsid w:val="008740A0"/>
    <w:rsid w:val="0087451B"/>
    <w:rsid w:val="00875399"/>
    <w:rsid w:val="008755C6"/>
    <w:rsid w:val="00875D2F"/>
    <w:rsid w:val="00877214"/>
    <w:rsid w:val="008774B3"/>
    <w:rsid w:val="0088088F"/>
    <w:rsid w:val="0088186E"/>
    <w:rsid w:val="00882239"/>
    <w:rsid w:val="008823AC"/>
    <w:rsid w:val="00883523"/>
    <w:rsid w:val="0088389B"/>
    <w:rsid w:val="00883AE5"/>
    <w:rsid w:val="00883C2F"/>
    <w:rsid w:val="00884EDB"/>
    <w:rsid w:val="00885A08"/>
    <w:rsid w:val="00886441"/>
    <w:rsid w:val="0088699D"/>
    <w:rsid w:val="0088787F"/>
    <w:rsid w:val="00891D7C"/>
    <w:rsid w:val="00893A1B"/>
    <w:rsid w:val="008947BE"/>
    <w:rsid w:val="008971FA"/>
    <w:rsid w:val="008A180E"/>
    <w:rsid w:val="008A1ED6"/>
    <w:rsid w:val="008A2D8E"/>
    <w:rsid w:val="008A41D9"/>
    <w:rsid w:val="008A4F8D"/>
    <w:rsid w:val="008A6C02"/>
    <w:rsid w:val="008B1D37"/>
    <w:rsid w:val="008B2B9A"/>
    <w:rsid w:val="008B5AE7"/>
    <w:rsid w:val="008C0227"/>
    <w:rsid w:val="008C0ED6"/>
    <w:rsid w:val="008C0FF7"/>
    <w:rsid w:val="008C1E3E"/>
    <w:rsid w:val="008C3005"/>
    <w:rsid w:val="008C3A6A"/>
    <w:rsid w:val="008C3FEA"/>
    <w:rsid w:val="008C563F"/>
    <w:rsid w:val="008C733A"/>
    <w:rsid w:val="008C74E9"/>
    <w:rsid w:val="008D25AC"/>
    <w:rsid w:val="008D296E"/>
    <w:rsid w:val="008D5727"/>
    <w:rsid w:val="008D61BF"/>
    <w:rsid w:val="008D6BE1"/>
    <w:rsid w:val="008D7F39"/>
    <w:rsid w:val="008E08B6"/>
    <w:rsid w:val="008E16FA"/>
    <w:rsid w:val="008E1971"/>
    <w:rsid w:val="008E3E5F"/>
    <w:rsid w:val="008E45BC"/>
    <w:rsid w:val="008E4EC1"/>
    <w:rsid w:val="008E77A9"/>
    <w:rsid w:val="008E7D64"/>
    <w:rsid w:val="008F0A28"/>
    <w:rsid w:val="008F1AC1"/>
    <w:rsid w:val="008F37A6"/>
    <w:rsid w:val="008F3E7D"/>
    <w:rsid w:val="008F4F8F"/>
    <w:rsid w:val="008F55DA"/>
    <w:rsid w:val="00903877"/>
    <w:rsid w:val="00910361"/>
    <w:rsid w:val="009103F3"/>
    <w:rsid w:val="0091389D"/>
    <w:rsid w:val="0091521C"/>
    <w:rsid w:val="00915F43"/>
    <w:rsid w:val="00922332"/>
    <w:rsid w:val="0092563D"/>
    <w:rsid w:val="00926A50"/>
    <w:rsid w:val="0093049E"/>
    <w:rsid w:val="0093106D"/>
    <w:rsid w:val="00933AE0"/>
    <w:rsid w:val="00933CD0"/>
    <w:rsid w:val="009369D3"/>
    <w:rsid w:val="00941855"/>
    <w:rsid w:val="00941F51"/>
    <w:rsid w:val="00945B2B"/>
    <w:rsid w:val="009469C0"/>
    <w:rsid w:val="00946C4A"/>
    <w:rsid w:val="009471F5"/>
    <w:rsid w:val="00947B00"/>
    <w:rsid w:val="00951700"/>
    <w:rsid w:val="0095278C"/>
    <w:rsid w:val="00952ABD"/>
    <w:rsid w:val="00953347"/>
    <w:rsid w:val="00953EEA"/>
    <w:rsid w:val="009550AA"/>
    <w:rsid w:val="009552FA"/>
    <w:rsid w:val="00956C3D"/>
    <w:rsid w:val="009619C9"/>
    <w:rsid w:val="009632B1"/>
    <w:rsid w:val="00963D1E"/>
    <w:rsid w:val="00964086"/>
    <w:rsid w:val="00964D65"/>
    <w:rsid w:val="00966E63"/>
    <w:rsid w:val="00971690"/>
    <w:rsid w:val="00973F1C"/>
    <w:rsid w:val="0097617F"/>
    <w:rsid w:val="0097718F"/>
    <w:rsid w:val="00977B73"/>
    <w:rsid w:val="0098294F"/>
    <w:rsid w:val="00991D91"/>
    <w:rsid w:val="0099464E"/>
    <w:rsid w:val="009953D1"/>
    <w:rsid w:val="00996BD8"/>
    <w:rsid w:val="009976E4"/>
    <w:rsid w:val="009A621C"/>
    <w:rsid w:val="009A6D8B"/>
    <w:rsid w:val="009B0F2E"/>
    <w:rsid w:val="009B1099"/>
    <w:rsid w:val="009B10F2"/>
    <w:rsid w:val="009B1314"/>
    <w:rsid w:val="009B1995"/>
    <w:rsid w:val="009B2B47"/>
    <w:rsid w:val="009B3A74"/>
    <w:rsid w:val="009B3B9D"/>
    <w:rsid w:val="009B46E8"/>
    <w:rsid w:val="009B5567"/>
    <w:rsid w:val="009B5B4F"/>
    <w:rsid w:val="009B5EB1"/>
    <w:rsid w:val="009B62B6"/>
    <w:rsid w:val="009B7248"/>
    <w:rsid w:val="009B75D4"/>
    <w:rsid w:val="009C274A"/>
    <w:rsid w:val="009C2B8F"/>
    <w:rsid w:val="009C4997"/>
    <w:rsid w:val="009C4AB8"/>
    <w:rsid w:val="009C5014"/>
    <w:rsid w:val="009C6FD3"/>
    <w:rsid w:val="009C71B8"/>
    <w:rsid w:val="009D00DA"/>
    <w:rsid w:val="009D2CDF"/>
    <w:rsid w:val="009D2FF6"/>
    <w:rsid w:val="009D3881"/>
    <w:rsid w:val="009D5E38"/>
    <w:rsid w:val="009E042D"/>
    <w:rsid w:val="009E191C"/>
    <w:rsid w:val="009E2963"/>
    <w:rsid w:val="009E33B1"/>
    <w:rsid w:val="009E6363"/>
    <w:rsid w:val="009E639B"/>
    <w:rsid w:val="009F02FF"/>
    <w:rsid w:val="009F0360"/>
    <w:rsid w:val="009F0F04"/>
    <w:rsid w:val="009F0F29"/>
    <w:rsid w:val="009F160C"/>
    <w:rsid w:val="009F3947"/>
    <w:rsid w:val="009F3BAE"/>
    <w:rsid w:val="009F713D"/>
    <w:rsid w:val="00A01614"/>
    <w:rsid w:val="00A0202E"/>
    <w:rsid w:val="00A030FF"/>
    <w:rsid w:val="00A0317A"/>
    <w:rsid w:val="00A0331A"/>
    <w:rsid w:val="00A059DE"/>
    <w:rsid w:val="00A073F2"/>
    <w:rsid w:val="00A1037C"/>
    <w:rsid w:val="00A11450"/>
    <w:rsid w:val="00A11E5C"/>
    <w:rsid w:val="00A13588"/>
    <w:rsid w:val="00A14EF8"/>
    <w:rsid w:val="00A156C9"/>
    <w:rsid w:val="00A2111C"/>
    <w:rsid w:val="00A22877"/>
    <w:rsid w:val="00A22B83"/>
    <w:rsid w:val="00A23AE8"/>
    <w:rsid w:val="00A2426D"/>
    <w:rsid w:val="00A263E7"/>
    <w:rsid w:val="00A267B8"/>
    <w:rsid w:val="00A27140"/>
    <w:rsid w:val="00A3136D"/>
    <w:rsid w:val="00A31A8A"/>
    <w:rsid w:val="00A32344"/>
    <w:rsid w:val="00A36051"/>
    <w:rsid w:val="00A36352"/>
    <w:rsid w:val="00A36DB3"/>
    <w:rsid w:val="00A36E9D"/>
    <w:rsid w:val="00A41C47"/>
    <w:rsid w:val="00A4532A"/>
    <w:rsid w:val="00A455DD"/>
    <w:rsid w:val="00A45EC2"/>
    <w:rsid w:val="00A4694E"/>
    <w:rsid w:val="00A51AB6"/>
    <w:rsid w:val="00A51CA4"/>
    <w:rsid w:val="00A5267E"/>
    <w:rsid w:val="00A52EBF"/>
    <w:rsid w:val="00A53F02"/>
    <w:rsid w:val="00A550E2"/>
    <w:rsid w:val="00A604A6"/>
    <w:rsid w:val="00A61C52"/>
    <w:rsid w:val="00A621F6"/>
    <w:rsid w:val="00A6250E"/>
    <w:rsid w:val="00A62961"/>
    <w:rsid w:val="00A633BF"/>
    <w:rsid w:val="00A63A0A"/>
    <w:rsid w:val="00A63DE2"/>
    <w:rsid w:val="00A66099"/>
    <w:rsid w:val="00A675A5"/>
    <w:rsid w:val="00A67621"/>
    <w:rsid w:val="00A678E0"/>
    <w:rsid w:val="00A70326"/>
    <w:rsid w:val="00A7299B"/>
    <w:rsid w:val="00A73117"/>
    <w:rsid w:val="00A743EA"/>
    <w:rsid w:val="00A756DB"/>
    <w:rsid w:val="00A811D1"/>
    <w:rsid w:val="00A815E6"/>
    <w:rsid w:val="00A82987"/>
    <w:rsid w:val="00A82C33"/>
    <w:rsid w:val="00A83B2C"/>
    <w:rsid w:val="00A8406B"/>
    <w:rsid w:val="00A85460"/>
    <w:rsid w:val="00A86E59"/>
    <w:rsid w:val="00A90070"/>
    <w:rsid w:val="00A96DA0"/>
    <w:rsid w:val="00AA05CF"/>
    <w:rsid w:val="00AA2363"/>
    <w:rsid w:val="00AA275D"/>
    <w:rsid w:val="00AA340D"/>
    <w:rsid w:val="00AA3566"/>
    <w:rsid w:val="00AA600B"/>
    <w:rsid w:val="00AA6C48"/>
    <w:rsid w:val="00AA7401"/>
    <w:rsid w:val="00AA7BD4"/>
    <w:rsid w:val="00AB1647"/>
    <w:rsid w:val="00AB2B99"/>
    <w:rsid w:val="00AB2F6F"/>
    <w:rsid w:val="00AB5E2E"/>
    <w:rsid w:val="00AB601F"/>
    <w:rsid w:val="00AC001A"/>
    <w:rsid w:val="00AC125F"/>
    <w:rsid w:val="00AC29FE"/>
    <w:rsid w:val="00AC4CFF"/>
    <w:rsid w:val="00AC56EF"/>
    <w:rsid w:val="00AC5B83"/>
    <w:rsid w:val="00AC6588"/>
    <w:rsid w:val="00AC6F82"/>
    <w:rsid w:val="00AD15F1"/>
    <w:rsid w:val="00AD3FCE"/>
    <w:rsid w:val="00AD4270"/>
    <w:rsid w:val="00AD72E8"/>
    <w:rsid w:val="00AE0255"/>
    <w:rsid w:val="00AE0550"/>
    <w:rsid w:val="00AE19FB"/>
    <w:rsid w:val="00AE618B"/>
    <w:rsid w:val="00AE7140"/>
    <w:rsid w:val="00AE71A1"/>
    <w:rsid w:val="00AE72EA"/>
    <w:rsid w:val="00AF016F"/>
    <w:rsid w:val="00AF33E1"/>
    <w:rsid w:val="00AF4879"/>
    <w:rsid w:val="00AF4F98"/>
    <w:rsid w:val="00B035A4"/>
    <w:rsid w:val="00B038FB"/>
    <w:rsid w:val="00B03C94"/>
    <w:rsid w:val="00B052CA"/>
    <w:rsid w:val="00B05E9F"/>
    <w:rsid w:val="00B06D73"/>
    <w:rsid w:val="00B06D77"/>
    <w:rsid w:val="00B0761B"/>
    <w:rsid w:val="00B10095"/>
    <w:rsid w:val="00B10829"/>
    <w:rsid w:val="00B11F2A"/>
    <w:rsid w:val="00B11F90"/>
    <w:rsid w:val="00B123F5"/>
    <w:rsid w:val="00B147B7"/>
    <w:rsid w:val="00B15156"/>
    <w:rsid w:val="00B1531F"/>
    <w:rsid w:val="00B15366"/>
    <w:rsid w:val="00B16C67"/>
    <w:rsid w:val="00B17753"/>
    <w:rsid w:val="00B22C4A"/>
    <w:rsid w:val="00B23545"/>
    <w:rsid w:val="00B248D2"/>
    <w:rsid w:val="00B2579D"/>
    <w:rsid w:val="00B259C7"/>
    <w:rsid w:val="00B33E41"/>
    <w:rsid w:val="00B34912"/>
    <w:rsid w:val="00B34DA4"/>
    <w:rsid w:val="00B35A76"/>
    <w:rsid w:val="00B3606E"/>
    <w:rsid w:val="00B3634D"/>
    <w:rsid w:val="00B40CAD"/>
    <w:rsid w:val="00B41DB3"/>
    <w:rsid w:val="00B451DB"/>
    <w:rsid w:val="00B5192E"/>
    <w:rsid w:val="00B5274F"/>
    <w:rsid w:val="00B53567"/>
    <w:rsid w:val="00B53729"/>
    <w:rsid w:val="00B56665"/>
    <w:rsid w:val="00B57640"/>
    <w:rsid w:val="00B61A1B"/>
    <w:rsid w:val="00B61B0E"/>
    <w:rsid w:val="00B6212C"/>
    <w:rsid w:val="00B62776"/>
    <w:rsid w:val="00B62DF2"/>
    <w:rsid w:val="00B63280"/>
    <w:rsid w:val="00B6482F"/>
    <w:rsid w:val="00B64EA7"/>
    <w:rsid w:val="00B66C9C"/>
    <w:rsid w:val="00B70594"/>
    <w:rsid w:val="00B71086"/>
    <w:rsid w:val="00B710B7"/>
    <w:rsid w:val="00B739F0"/>
    <w:rsid w:val="00B746CB"/>
    <w:rsid w:val="00B7480D"/>
    <w:rsid w:val="00B74BE8"/>
    <w:rsid w:val="00B76654"/>
    <w:rsid w:val="00B766FB"/>
    <w:rsid w:val="00B809F0"/>
    <w:rsid w:val="00B815EB"/>
    <w:rsid w:val="00B866A1"/>
    <w:rsid w:val="00B874F1"/>
    <w:rsid w:val="00B90898"/>
    <w:rsid w:val="00B9097B"/>
    <w:rsid w:val="00B91BDA"/>
    <w:rsid w:val="00B92169"/>
    <w:rsid w:val="00B945EA"/>
    <w:rsid w:val="00B94A46"/>
    <w:rsid w:val="00B94B1B"/>
    <w:rsid w:val="00B965E5"/>
    <w:rsid w:val="00B9727C"/>
    <w:rsid w:val="00B97AA3"/>
    <w:rsid w:val="00BA004D"/>
    <w:rsid w:val="00BA0FF9"/>
    <w:rsid w:val="00BA1161"/>
    <w:rsid w:val="00BA2D3C"/>
    <w:rsid w:val="00BA3022"/>
    <w:rsid w:val="00BA3133"/>
    <w:rsid w:val="00BA3C1C"/>
    <w:rsid w:val="00BA3D11"/>
    <w:rsid w:val="00BA4EBF"/>
    <w:rsid w:val="00BA7EC4"/>
    <w:rsid w:val="00BB16B1"/>
    <w:rsid w:val="00BB20E7"/>
    <w:rsid w:val="00BB284A"/>
    <w:rsid w:val="00BB36E4"/>
    <w:rsid w:val="00BB37AA"/>
    <w:rsid w:val="00BB3FA0"/>
    <w:rsid w:val="00BB4381"/>
    <w:rsid w:val="00BB4578"/>
    <w:rsid w:val="00BB480A"/>
    <w:rsid w:val="00BB657C"/>
    <w:rsid w:val="00BC0359"/>
    <w:rsid w:val="00BC0591"/>
    <w:rsid w:val="00BC5E38"/>
    <w:rsid w:val="00BC6979"/>
    <w:rsid w:val="00BC7642"/>
    <w:rsid w:val="00BD143C"/>
    <w:rsid w:val="00BD2F95"/>
    <w:rsid w:val="00BD35A0"/>
    <w:rsid w:val="00BD7C88"/>
    <w:rsid w:val="00BE15CF"/>
    <w:rsid w:val="00BE4242"/>
    <w:rsid w:val="00BE52E0"/>
    <w:rsid w:val="00BE5EF0"/>
    <w:rsid w:val="00BE70BC"/>
    <w:rsid w:val="00BF13A9"/>
    <w:rsid w:val="00BF4DE7"/>
    <w:rsid w:val="00BF51BC"/>
    <w:rsid w:val="00BF5A28"/>
    <w:rsid w:val="00BF62F1"/>
    <w:rsid w:val="00BF6C44"/>
    <w:rsid w:val="00BF7530"/>
    <w:rsid w:val="00C0192C"/>
    <w:rsid w:val="00C01E7E"/>
    <w:rsid w:val="00C0249A"/>
    <w:rsid w:val="00C02985"/>
    <w:rsid w:val="00C036A2"/>
    <w:rsid w:val="00C05B28"/>
    <w:rsid w:val="00C05C6F"/>
    <w:rsid w:val="00C07B70"/>
    <w:rsid w:val="00C11A1C"/>
    <w:rsid w:val="00C120B6"/>
    <w:rsid w:val="00C126DA"/>
    <w:rsid w:val="00C14151"/>
    <w:rsid w:val="00C211FE"/>
    <w:rsid w:val="00C218B9"/>
    <w:rsid w:val="00C229A8"/>
    <w:rsid w:val="00C25BE9"/>
    <w:rsid w:val="00C262C3"/>
    <w:rsid w:val="00C30880"/>
    <w:rsid w:val="00C30C26"/>
    <w:rsid w:val="00C3194B"/>
    <w:rsid w:val="00C31F52"/>
    <w:rsid w:val="00C3770F"/>
    <w:rsid w:val="00C40153"/>
    <w:rsid w:val="00C41AB8"/>
    <w:rsid w:val="00C43B79"/>
    <w:rsid w:val="00C51568"/>
    <w:rsid w:val="00C526FB"/>
    <w:rsid w:val="00C52B70"/>
    <w:rsid w:val="00C53211"/>
    <w:rsid w:val="00C54CA2"/>
    <w:rsid w:val="00C56797"/>
    <w:rsid w:val="00C6033B"/>
    <w:rsid w:val="00C614F8"/>
    <w:rsid w:val="00C635BE"/>
    <w:rsid w:val="00C638B4"/>
    <w:rsid w:val="00C642F7"/>
    <w:rsid w:val="00C64774"/>
    <w:rsid w:val="00C67428"/>
    <w:rsid w:val="00C72994"/>
    <w:rsid w:val="00C74814"/>
    <w:rsid w:val="00C750D9"/>
    <w:rsid w:val="00C75B1D"/>
    <w:rsid w:val="00C76716"/>
    <w:rsid w:val="00C768BF"/>
    <w:rsid w:val="00C809B1"/>
    <w:rsid w:val="00C81BB8"/>
    <w:rsid w:val="00C8262C"/>
    <w:rsid w:val="00C8293C"/>
    <w:rsid w:val="00C837D2"/>
    <w:rsid w:val="00C83F60"/>
    <w:rsid w:val="00C84E6A"/>
    <w:rsid w:val="00C85949"/>
    <w:rsid w:val="00C864E2"/>
    <w:rsid w:val="00C86871"/>
    <w:rsid w:val="00C87079"/>
    <w:rsid w:val="00C875AB"/>
    <w:rsid w:val="00C91F82"/>
    <w:rsid w:val="00C93753"/>
    <w:rsid w:val="00C93877"/>
    <w:rsid w:val="00C94984"/>
    <w:rsid w:val="00CA2328"/>
    <w:rsid w:val="00CB0EE3"/>
    <w:rsid w:val="00CB2C70"/>
    <w:rsid w:val="00CB3CD5"/>
    <w:rsid w:val="00CB3D37"/>
    <w:rsid w:val="00CB79AC"/>
    <w:rsid w:val="00CB7AC2"/>
    <w:rsid w:val="00CC173D"/>
    <w:rsid w:val="00CC1C1C"/>
    <w:rsid w:val="00CC32BC"/>
    <w:rsid w:val="00CC341A"/>
    <w:rsid w:val="00CC48D5"/>
    <w:rsid w:val="00CC578E"/>
    <w:rsid w:val="00CC5DBE"/>
    <w:rsid w:val="00CC6822"/>
    <w:rsid w:val="00CC713A"/>
    <w:rsid w:val="00CD02B1"/>
    <w:rsid w:val="00CD0D99"/>
    <w:rsid w:val="00CD18EE"/>
    <w:rsid w:val="00CD1E84"/>
    <w:rsid w:val="00CD2246"/>
    <w:rsid w:val="00CD2C6E"/>
    <w:rsid w:val="00CD3861"/>
    <w:rsid w:val="00CD4454"/>
    <w:rsid w:val="00CD4F82"/>
    <w:rsid w:val="00CD52D1"/>
    <w:rsid w:val="00CD577C"/>
    <w:rsid w:val="00CD717F"/>
    <w:rsid w:val="00CD7B86"/>
    <w:rsid w:val="00CE03D7"/>
    <w:rsid w:val="00CE1BC7"/>
    <w:rsid w:val="00CE1C93"/>
    <w:rsid w:val="00CE1FD8"/>
    <w:rsid w:val="00CE3DA8"/>
    <w:rsid w:val="00CE515B"/>
    <w:rsid w:val="00CF05C4"/>
    <w:rsid w:val="00CF0F34"/>
    <w:rsid w:val="00CF202F"/>
    <w:rsid w:val="00CF248C"/>
    <w:rsid w:val="00CF37A5"/>
    <w:rsid w:val="00CF609C"/>
    <w:rsid w:val="00CF617B"/>
    <w:rsid w:val="00CF7198"/>
    <w:rsid w:val="00CF73C9"/>
    <w:rsid w:val="00CF7980"/>
    <w:rsid w:val="00D00368"/>
    <w:rsid w:val="00D006F1"/>
    <w:rsid w:val="00D00983"/>
    <w:rsid w:val="00D01146"/>
    <w:rsid w:val="00D014E6"/>
    <w:rsid w:val="00D02F7D"/>
    <w:rsid w:val="00D06720"/>
    <w:rsid w:val="00D105C3"/>
    <w:rsid w:val="00D111F9"/>
    <w:rsid w:val="00D11927"/>
    <w:rsid w:val="00D12603"/>
    <w:rsid w:val="00D13F3F"/>
    <w:rsid w:val="00D14983"/>
    <w:rsid w:val="00D14CA8"/>
    <w:rsid w:val="00D15DED"/>
    <w:rsid w:val="00D163E8"/>
    <w:rsid w:val="00D204C1"/>
    <w:rsid w:val="00D23AEE"/>
    <w:rsid w:val="00D267AA"/>
    <w:rsid w:val="00D30368"/>
    <w:rsid w:val="00D31894"/>
    <w:rsid w:val="00D341EA"/>
    <w:rsid w:val="00D35C53"/>
    <w:rsid w:val="00D41F23"/>
    <w:rsid w:val="00D43706"/>
    <w:rsid w:val="00D44676"/>
    <w:rsid w:val="00D44F70"/>
    <w:rsid w:val="00D44F8E"/>
    <w:rsid w:val="00D45975"/>
    <w:rsid w:val="00D4647C"/>
    <w:rsid w:val="00D543CD"/>
    <w:rsid w:val="00D555AA"/>
    <w:rsid w:val="00D55F54"/>
    <w:rsid w:val="00D60893"/>
    <w:rsid w:val="00D62079"/>
    <w:rsid w:val="00D650A4"/>
    <w:rsid w:val="00D66569"/>
    <w:rsid w:val="00D71483"/>
    <w:rsid w:val="00D745B0"/>
    <w:rsid w:val="00D74616"/>
    <w:rsid w:val="00D7691B"/>
    <w:rsid w:val="00D77186"/>
    <w:rsid w:val="00D777E1"/>
    <w:rsid w:val="00D8124D"/>
    <w:rsid w:val="00D83A2B"/>
    <w:rsid w:val="00D85915"/>
    <w:rsid w:val="00D85A96"/>
    <w:rsid w:val="00D8617A"/>
    <w:rsid w:val="00D86A53"/>
    <w:rsid w:val="00D87083"/>
    <w:rsid w:val="00D8779D"/>
    <w:rsid w:val="00D9678B"/>
    <w:rsid w:val="00DA15EB"/>
    <w:rsid w:val="00DA224A"/>
    <w:rsid w:val="00DA2E63"/>
    <w:rsid w:val="00DA377A"/>
    <w:rsid w:val="00DA40EC"/>
    <w:rsid w:val="00DA7C87"/>
    <w:rsid w:val="00DA7CF8"/>
    <w:rsid w:val="00DB05B2"/>
    <w:rsid w:val="00DB0637"/>
    <w:rsid w:val="00DB1038"/>
    <w:rsid w:val="00DB1C74"/>
    <w:rsid w:val="00DB2648"/>
    <w:rsid w:val="00DB2F83"/>
    <w:rsid w:val="00DB555F"/>
    <w:rsid w:val="00DB79A9"/>
    <w:rsid w:val="00DC009F"/>
    <w:rsid w:val="00DC026C"/>
    <w:rsid w:val="00DC5602"/>
    <w:rsid w:val="00DC59A8"/>
    <w:rsid w:val="00DC668E"/>
    <w:rsid w:val="00DC68F6"/>
    <w:rsid w:val="00DD0071"/>
    <w:rsid w:val="00DD0CEB"/>
    <w:rsid w:val="00DD0F6B"/>
    <w:rsid w:val="00DD3E8A"/>
    <w:rsid w:val="00DD3F45"/>
    <w:rsid w:val="00DD4181"/>
    <w:rsid w:val="00DD4C89"/>
    <w:rsid w:val="00DD51E3"/>
    <w:rsid w:val="00DD6826"/>
    <w:rsid w:val="00DD6CAF"/>
    <w:rsid w:val="00DD7993"/>
    <w:rsid w:val="00DD7B6D"/>
    <w:rsid w:val="00DE06F9"/>
    <w:rsid w:val="00DE0964"/>
    <w:rsid w:val="00DE0BCF"/>
    <w:rsid w:val="00DE239B"/>
    <w:rsid w:val="00DE53FD"/>
    <w:rsid w:val="00DE76A7"/>
    <w:rsid w:val="00DE7F66"/>
    <w:rsid w:val="00DF07DF"/>
    <w:rsid w:val="00DF21C8"/>
    <w:rsid w:val="00DF301D"/>
    <w:rsid w:val="00DF32D8"/>
    <w:rsid w:val="00DF3955"/>
    <w:rsid w:val="00DF3BE5"/>
    <w:rsid w:val="00DF416A"/>
    <w:rsid w:val="00DF4AB8"/>
    <w:rsid w:val="00DF7E6E"/>
    <w:rsid w:val="00E00271"/>
    <w:rsid w:val="00E0434B"/>
    <w:rsid w:val="00E047B4"/>
    <w:rsid w:val="00E04A7B"/>
    <w:rsid w:val="00E04BD1"/>
    <w:rsid w:val="00E051C7"/>
    <w:rsid w:val="00E06BAA"/>
    <w:rsid w:val="00E0790C"/>
    <w:rsid w:val="00E0798C"/>
    <w:rsid w:val="00E10DEE"/>
    <w:rsid w:val="00E116EE"/>
    <w:rsid w:val="00E12B8D"/>
    <w:rsid w:val="00E1341E"/>
    <w:rsid w:val="00E14EB8"/>
    <w:rsid w:val="00E14F1A"/>
    <w:rsid w:val="00E2008A"/>
    <w:rsid w:val="00E21C03"/>
    <w:rsid w:val="00E22168"/>
    <w:rsid w:val="00E229F2"/>
    <w:rsid w:val="00E229FC"/>
    <w:rsid w:val="00E23F56"/>
    <w:rsid w:val="00E24723"/>
    <w:rsid w:val="00E2616C"/>
    <w:rsid w:val="00E26289"/>
    <w:rsid w:val="00E27767"/>
    <w:rsid w:val="00E31E08"/>
    <w:rsid w:val="00E32532"/>
    <w:rsid w:val="00E416FF"/>
    <w:rsid w:val="00E45113"/>
    <w:rsid w:val="00E47007"/>
    <w:rsid w:val="00E51CB7"/>
    <w:rsid w:val="00E51D03"/>
    <w:rsid w:val="00E53491"/>
    <w:rsid w:val="00E5392B"/>
    <w:rsid w:val="00E5479B"/>
    <w:rsid w:val="00E56983"/>
    <w:rsid w:val="00E61FFE"/>
    <w:rsid w:val="00E65396"/>
    <w:rsid w:val="00E66BF0"/>
    <w:rsid w:val="00E66ED9"/>
    <w:rsid w:val="00E67AD4"/>
    <w:rsid w:val="00E70272"/>
    <w:rsid w:val="00E716B3"/>
    <w:rsid w:val="00E71AC7"/>
    <w:rsid w:val="00E73930"/>
    <w:rsid w:val="00E74366"/>
    <w:rsid w:val="00E75AB8"/>
    <w:rsid w:val="00E7697F"/>
    <w:rsid w:val="00E80E04"/>
    <w:rsid w:val="00E8268E"/>
    <w:rsid w:val="00E8345E"/>
    <w:rsid w:val="00E84FC6"/>
    <w:rsid w:val="00E864BD"/>
    <w:rsid w:val="00E866CA"/>
    <w:rsid w:val="00E869C3"/>
    <w:rsid w:val="00E93688"/>
    <w:rsid w:val="00E93A75"/>
    <w:rsid w:val="00E93D61"/>
    <w:rsid w:val="00E93E51"/>
    <w:rsid w:val="00E93F42"/>
    <w:rsid w:val="00E944E7"/>
    <w:rsid w:val="00E94EAC"/>
    <w:rsid w:val="00E95E3F"/>
    <w:rsid w:val="00E97C56"/>
    <w:rsid w:val="00E97F12"/>
    <w:rsid w:val="00EA1E2F"/>
    <w:rsid w:val="00EA30B9"/>
    <w:rsid w:val="00EA73F1"/>
    <w:rsid w:val="00EB08B2"/>
    <w:rsid w:val="00EB12F4"/>
    <w:rsid w:val="00EB1363"/>
    <w:rsid w:val="00EB2D04"/>
    <w:rsid w:val="00EB58A6"/>
    <w:rsid w:val="00EB6B88"/>
    <w:rsid w:val="00EB7F33"/>
    <w:rsid w:val="00EC1254"/>
    <w:rsid w:val="00EC2DD8"/>
    <w:rsid w:val="00EC3635"/>
    <w:rsid w:val="00EC4E84"/>
    <w:rsid w:val="00EC5289"/>
    <w:rsid w:val="00EC62BC"/>
    <w:rsid w:val="00EC65A9"/>
    <w:rsid w:val="00ED162E"/>
    <w:rsid w:val="00ED28AE"/>
    <w:rsid w:val="00ED3137"/>
    <w:rsid w:val="00ED4DB1"/>
    <w:rsid w:val="00EE1166"/>
    <w:rsid w:val="00EE2F9A"/>
    <w:rsid w:val="00EE2FC0"/>
    <w:rsid w:val="00EE31BF"/>
    <w:rsid w:val="00EE3DA0"/>
    <w:rsid w:val="00EE52BD"/>
    <w:rsid w:val="00EE702A"/>
    <w:rsid w:val="00EF0224"/>
    <w:rsid w:val="00EF056B"/>
    <w:rsid w:val="00EF0E51"/>
    <w:rsid w:val="00EF1120"/>
    <w:rsid w:val="00EF24B2"/>
    <w:rsid w:val="00EF486A"/>
    <w:rsid w:val="00EF518C"/>
    <w:rsid w:val="00EF57D8"/>
    <w:rsid w:val="00EF73D3"/>
    <w:rsid w:val="00EF76A4"/>
    <w:rsid w:val="00F00B5B"/>
    <w:rsid w:val="00F0214B"/>
    <w:rsid w:val="00F028B2"/>
    <w:rsid w:val="00F04090"/>
    <w:rsid w:val="00F05FCE"/>
    <w:rsid w:val="00F061ED"/>
    <w:rsid w:val="00F06427"/>
    <w:rsid w:val="00F0680D"/>
    <w:rsid w:val="00F138D4"/>
    <w:rsid w:val="00F16061"/>
    <w:rsid w:val="00F163D6"/>
    <w:rsid w:val="00F2027C"/>
    <w:rsid w:val="00F210EA"/>
    <w:rsid w:val="00F212B0"/>
    <w:rsid w:val="00F21C8F"/>
    <w:rsid w:val="00F245CB"/>
    <w:rsid w:val="00F25FF2"/>
    <w:rsid w:val="00F27215"/>
    <w:rsid w:val="00F27B6B"/>
    <w:rsid w:val="00F30652"/>
    <w:rsid w:val="00F33293"/>
    <w:rsid w:val="00F363A7"/>
    <w:rsid w:val="00F378DD"/>
    <w:rsid w:val="00F44816"/>
    <w:rsid w:val="00F4511D"/>
    <w:rsid w:val="00F4534B"/>
    <w:rsid w:val="00F45A7A"/>
    <w:rsid w:val="00F45CAE"/>
    <w:rsid w:val="00F46E4A"/>
    <w:rsid w:val="00F47A55"/>
    <w:rsid w:val="00F47C36"/>
    <w:rsid w:val="00F5031E"/>
    <w:rsid w:val="00F50BC7"/>
    <w:rsid w:val="00F514B7"/>
    <w:rsid w:val="00F526C0"/>
    <w:rsid w:val="00F52E38"/>
    <w:rsid w:val="00F5345E"/>
    <w:rsid w:val="00F53B11"/>
    <w:rsid w:val="00F5504F"/>
    <w:rsid w:val="00F55968"/>
    <w:rsid w:val="00F6185E"/>
    <w:rsid w:val="00F64670"/>
    <w:rsid w:val="00F65483"/>
    <w:rsid w:val="00F65CF6"/>
    <w:rsid w:val="00F679CC"/>
    <w:rsid w:val="00F705E3"/>
    <w:rsid w:val="00F70AA5"/>
    <w:rsid w:val="00F711A4"/>
    <w:rsid w:val="00F712CB"/>
    <w:rsid w:val="00F713E9"/>
    <w:rsid w:val="00F7167F"/>
    <w:rsid w:val="00F73A4F"/>
    <w:rsid w:val="00F7466A"/>
    <w:rsid w:val="00F756AD"/>
    <w:rsid w:val="00F75790"/>
    <w:rsid w:val="00F76712"/>
    <w:rsid w:val="00F77D1F"/>
    <w:rsid w:val="00F77D6C"/>
    <w:rsid w:val="00F83518"/>
    <w:rsid w:val="00F83F5D"/>
    <w:rsid w:val="00F8452E"/>
    <w:rsid w:val="00F84DB6"/>
    <w:rsid w:val="00F84E56"/>
    <w:rsid w:val="00F87274"/>
    <w:rsid w:val="00F87E18"/>
    <w:rsid w:val="00F90876"/>
    <w:rsid w:val="00F934C5"/>
    <w:rsid w:val="00F93D9F"/>
    <w:rsid w:val="00F95727"/>
    <w:rsid w:val="00FA2C55"/>
    <w:rsid w:val="00FA337A"/>
    <w:rsid w:val="00FA35AA"/>
    <w:rsid w:val="00FA363C"/>
    <w:rsid w:val="00FA4075"/>
    <w:rsid w:val="00FA5AB4"/>
    <w:rsid w:val="00FA6D31"/>
    <w:rsid w:val="00FB0883"/>
    <w:rsid w:val="00FB17B9"/>
    <w:rsid w:val="00FB24BC"/>
    <w:rsid w:val="00FB3232"/>
    <w:rsid w:val="00FB39C3"/>
    <w:rsid w:val="00FB3AAC"/>
    <w:rsid w:val="00FB533A"/>
    <w:rsid w:val="00FC324B"/>
    <w:rsid w:val="00FC5760"/>
    <w:rsid w:val="00FC706C"/>
    <w:rsid w:val="00FC78F8"/>
    <w:rsid w:val="00FD0E7F"/>
    <w:rsid w:val="00FD0F08"/>
    <w:rsid w:val="00FD2613"/>
    <w:rsid w:val="00FD2F20"/>
    <w:rsid w:val="00FD42B2"/>
    <w:rsid w:val="00FD58AD"/>
    <w:rsid w:val="00FD5B18"/>
    <w:rsid w:val="00FD6176"/>
    <w:rsid w:val="00FD6384"/>
    <w:rsid w:val="00FE1305"/>
    <w:rsid w:val="00FE1BB3"/>
    <w:rsid w:val="00FE1F93"/>
    <w:rsid w:val="00FE5ADD"/>
    <w:rsid w:val="00FF0177"/>
    <w:rsid w:val="00FF045B"/>
    <w:rsid w:val="00FF0B3A"/>
    <w:rsid w:val="00FF106C"/>
    <w:rsid w:val="00FF274A"/>
    <w:rsid w:val="00FF3999"/>
    <w:rsid w:val="00FF40ED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FB136411-8742-4874-8BE7-7F6DF62C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u-HU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281"/>
    <w:pPr>
      <w:ind w:left="720"/>
      <w:contextualSpacing/>
    </w:pPr>
  </w:style>
  <w:style w:type="character" w:customStyle="1" w:styleId="normaltextrun">
    <w:name w:val="normaltextrun"/>
    <w:basedOn w:val="DefaultParagraphFont"/>
    <w:rsid w:val="00CF248C"/>
  </w:style>
  <w:style w:type="paragraph" w:styleId="NoSpacing">
    <w:name w:val="No Spacing"/>
    <w:uiPriority w:val="1"/>
    <w:qFormat/>
    <w:rsid w:val="00A36D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ollotyres@constansp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CDEFD145-B3EA-4578-9109-F73E13F38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EA1D4-9BC6-43E8-9D31-BBFE1231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3</cp:revision>
  <cp:lastPrinted>2022-08-25T00:27:00Z</cp:lastPrinted>
  <dcterms:created xsi:type="dcterms:W3CDTF">2022-11-23T15:40:00Z</dcterms:created>
  <dcterms:modified xsi:type="dcterms:W3CDTF">2022-11-24T08:35:00Z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0d10b494ddcb574ced84f2cd65a53c3a62867dc860736dbc523cf17b5b9d9c05</vt:lpwstr>
  </property>
  <property fmtid="{D5CDD505-2E9C-101B-9397-08002B2CF9AE}" pid="4" name="MediaServiceImageTags">
    <vt:lpwstr/>
  </property>
</Properties>
</file>