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43D3" w14:textId="77777777" w:rsidR="006C3E42" w:rsidRDefault="006C3E42" w:rsidP="006C3E42">
      <w:pPr>
        <w:spacing w:line="276" w:lineRule="auto"/>
        <w:rPr>
          <w:rFonts w:ascii="Century Gothic" w:hAnsi="Century Gothic"/>
          <w:b/>
          <w:sz w:val="32"/>
        </w:rPr>
      </w:pPr>
      <w:bookmarkStart w:id="0" w:name="_Hlk75431152"/>
    </w:p>
    <w:p w14:paraId="7A79C99D" w14:textId="7ACDB8EB" w:rsidR="009905BB" w:rsidRDefault="00AA6EB3" w:rsidP="006C3E42">
      <w:pPr>
        <w:spacing w:line="276" w:lineRule="auto"/>
        <w:jc w:val="center"/>
        <w:rPr>
          <w:rFonts w:ascii="Century Gothic" w:hAnsi="Century Gothic" w:cs="Clother Black"/>
          <w:b/>
          <w:bCs/>
          <w:sz w:val="32"/>
          <w:szCs w:val="32"/>
        </w:rPr>
      </w:pPr>
      <w:r>
        <w:rPr>
          <w:rFonts w:ascii="Century Gothic" w:hAnsi="Century Gothic"/>
          <w:b/>
          <w:sz w:val="32"/>
        </w:rPr>
        <w:t>S</w:t>
      </w:r>
      <w:r w:rsidR="006C3E42">
        <w:rPr>
          <w:rFonts w:ascii="Century Gothic" w:hAnsi="Century Gothic"/>
          <w:b/>
          <w:sz w:val="32"/>
        </w:rPr>
        <w:t>ó</w:t>
      </w:r>
      <w:r w:rsidR="008E5975">
        <w:rPr>
          <w:rFonts w:ascii="Century Gothic" w:hAnsi="Century Gothic"/>
          <w:b/>
          <w:sz w:val="32"/>
        </w:rPr>
        <w:t>lo el 11 % de los conductores es capaz de identificar el índice de carga de un neumático, un elemento esencial</w:t>
      </w:r>
    </w:p>
    <w:p w14:paraId="65B00331" w14:textId="77777777" w:rsidR="00954880" w:rsidRDefault="00954880" w:rsidP="006C3E42">
      <w:pPr>
        <w:spacing w:line="276" w:lineRule="auto"/>
        <w:jc w:val="both"/>
        <w:rPr>
          <w:rFonts w:ascii="Century Gothic" w:hAnsi="Century Gothic" w:cs="Clother Light"/>
          <w:sz w:val="20"/>
          <w:szCs w:val="20"/>
        </w:rPr>
      </w:pPr>
    </w:p>
    <w:p w14:paraId="0802B7DE" w14:textId="17BC1991" w:rsidR="00695323" w:rsidRPr="00250A03" w:rsidRDefault="00736034" w:rsidP="006C3E42">
      <w:pPr>
        <w:pStyle w:val="Prrafodelista"/>
        <w:numPr>
          <w:ilvl w:val="0"/>
          <w:numId w:val="2"/>
        </w:numPr>
        <w:spacing w:line="276" w:lineRule="auto"/>
        <w:ind w:left="284" w:hanging="284"/>
        <w:jc w:val="both"/>
        <w:rPr>
          <w:rFonts w:ascii="Century Gothic" w:hAnsi="Century Gothic" w:cs="Clother Light"/>
          <w:b/>
          <w:i/>
          <w:sz w:val="20"/>
          <w:szCs w:val="20"/>
        </w:rPr>
      </w:pPr>
      <w:r>
        <w:rPr>
          <w:rFonts w:ascii="Century Gothic" w:hAnsi="Century Gothic"/>
          <w:b/>
          <w:i/>
          <w:sz w:val="20"/>
        </w:rPr>
        <w:t>Elegir un neumático con un índice de carga inadecuado puede comprometer la seguridad, el rendimiento y la eficiencia del vehículo.</w:t>
      </w:r>
    </w:p>
    <w:p w14:paraId="02882043" w14:textId="789B0989" w:rsidR="00736034" w:rsidRPr="00853565" w:rsidRDefault="00695323" w:rsidP="006C3E42">
      <w:pPr>
        <w:pStyle w:val="Prrafodelista"/>
        <w:numPr>
          <w:ilvl w:val="0"/>
          <w:numId w:val="2"/>
        </w:numPr>
        <w:spacing w:line="276" w:lineRule="auto"/>
        <w:ind w:left="284" w:hanging="284"/>
        <w:jc w:val="both"/>
        <w:rPr>
          <w:rFonts w:ascii="Century Gothic" w:hAnsi="Century Gothic" w:cs="Clother Light"/>
          <w:b/>
          <w:i/>
          <w:sz w:val="20"/>
          <w:szCs w:val="20"/>
        </w:rPr>
      </w:pPr>
      <w:r>
        <w:rPr>
          <w:rFonts w:ascii="Century Gothic" w:hAnsi="Century Gothic"/>
          <w:b/>
          <w:i/>
          <w:sz w:val="20"/>
        </w:rPr>
        <w:t xml:space="preserve">Este problema </w:t>
      </w:r>
      <w:r w:rsidR="003951E5">
        <w:rPr>
          <w:rFonts w:ascii="Century Gothic" w:hAnsi="Century Gothic"/>
          <w:b/>
          <w:i/>
          <w:sz w:val="20"/>
        </w:rPr>
        <w:t xml:space="preserve">resulta </w:t>
      </w:r>
      <w:r>
        <w:rPr>
          <w:rFonts w:ascii="Century Gothic" w:hAnsi="Century Gothic"/>
          <w:b/>
          <w:i/>
          <w:sz w:val="20"/>
        </w:rPr>
        <w:t>más relevante</w:t>
      </w:r>
      <w:r w:rsidR="003951E5">
        <w:rPr>
          <w:rFonts w:ascii="Century Gothic" w:hAnsi="Century Gothic"/>
          <w:b/>
          <w:i/>
          <w:sz w:val="20"/>
        </w:rPr>
        <w:t xml:space="preserve"> en </w:t>
      </w:r>
      <w:r>
        <w:rPr>
          <w:rFonts w:ascii="Century Gothic" w:hAnsi="Century Gothic"/>
          <w:b/>
          <w:i/>
          <w:sz w:val="20"/>
        </w:rPr>
        <w:t>los vehículos eléctricos modernos</w:t>
      </w:r>
      <w:r w:rsidR="00A53C63">
        <w:rPr>
          <w:rFonts w:ascii="Century Gothic" w:hAnsi="Century Gothic"/>
          <w:b/>
          <w:i/>
          <w:sz w:val="20"/>
        </w:rPr>
        <w:t>, con</w:t>
      </w:r>
      <w:r>
        <w:rPr>
          <w:rFonts w:ascii="Century Gothic" w:hAnsi="Century Gothic"/>
          <w:b/>
          <w:i/>
          <w:sz w:val="20"/>
        </w:rPr>
        <w:t xml:space="preserve"> mayor </w:t>
      </w:r>
      <w:r w:rsidR="00A53C63">
        <w:rPr>
          <w:rFonts w:ascii="Century Gothic" w:hAnsi="Century Gothic"/>
          <w:b/>
          <w:i/>
          <w:sz w:val="20"/>
        </w:rPr>
        <w:t xml:space="preserve">peso </w:t>
      </w:r>
      <w:r>
        <w:rPr>
          <w:rFonts w:ascii="Century Gothic" w:hAnsi="Century Gothic"/>
          <w:b/>
          <w:i/>
          <w:sz w:val="20"/>
        </w:rPr>
        <w:t>que el de sus variantes con motor de combustión.</w:t>
      </w:r>
    </w:p>
    <w:p w14:paraId="0A68856D" w14:textId="5CF9360F" w:rsidR="00B73B10" w:rsidRPr="00E3449B" w:rsidRDefault="00CE0B96" w:rsidP="006C3E42">
      <w:pPr>
        <w:pStyle w:val="Prrafodelista"/>
        <w:numPr>
          <w:ilvl w:val="0"/>
          <w:numId w:val="2"/>
        </w:numPr>
        <w:spacing w:line="276" w:lineRule="auto"/>
        <w:ind w:left="284" w:hanging="284"/>
        <w:jc w:val="both"/>
        <w:rPr>
          <w:rFonts w:ascii="Century Gothic" w:hAnsi="Century Gothic" w:cs="Clother Light"/>
          <w:b/>
          <w:bCs/>
          <w:i/>
          <w:iCs/>
          <w:sz w:val="20"/>
          <w:szCs w:val="20"/>
        </w:rPr>
      </w:pPr>
      <w:r>
        <w:rPr>
          <w:rFonts w:ascii="Century Gothic" w:hAnsi="Century Gothic"/>
          <w:b/>
          <w:i/>
          <w:sz w:val="20"/>
        </w:rPr>
        <w:t xml:space="preserve">El 69 % </w:t>
      </w:r>
      <w:r w:rsidR="00A53C63">
        <w:rPr>
          <w:rFonts w:ascii="Century Gothic" w:hAnsi="Century Gothic"/>
          <w:b/>
          <w:i/>
          <w:sz w:val="20"/>
        </w:rPr>
        <w:t xml:space="preserve">de los encuestados </w:t>
      </w:r>
      <w:r>
        <w:rPr>
          <w:rFonts w:ascii="Century Gothic" w:hAnsi="Century Gothic"/>
          <w:b/>
          <w:i/>
          <w:sz w:val="20"/>
        </w:rPr>
        <w:t xml:space="preserve">desconoce que los neumáticos de los vehículos eléctricos deben funcionar con presiones más altas. Casi la mitad de los conductores de vehículos eléctricos (46 %) </w:t>
      </w:r>
      <w:r w:rsidR="00FC5743">
        <w:rPr>
          <w:rFonts w:ascii="Century Gothic" w:hAnsi="Century Gothic"/>
          <w:b/>
          <w:i/>
          <w:sz w:val="20"/>
        </w:rPr>
        <w:t>tampoco lo sabe</w:t>
      </w:r>
      <w:r>
        <w:rPr>
          <w:rFonts w:ascii="Century Gothic" w:hAnsi="Century Gothic"/>
          <w:b/>
          <w:i/>
          <w:sz w:val="20"/>
        </w:rPr>
        <w:t xml:space="preserve">. </w:t>
      </w:r>
    </w:p>
    <w:p w14:paraId="56237EDB" w14:textId="7A0095F5" w:rsidR="00B44262" w:rsidRPr="00867922" w:rsidRDefault="00E50746" w:rsidP="006C3E42">
      <w:pPr>
        <w:pStyle w:val="Prrafodelista"/>
        <w:numPr>
          <w:ilvl w:val="0"/>
          <w:numId w:val="2"/>
        </w:numPr>
        <w:spacing w:line="276" w:lineRule="auto"/>
        <w:ind w:left="284" w:hanging="284"/>
        <w:jc w:val="both"/>
        <w:rPr>
          <w:rFonts w:ascii="Century Gothic" w:hAnsi="Century Gothic" w:cs="Clother Light"/>
          <w:b/>
          <w:bCs/>
          <w:i/>
          <w:iCs/>
          <w:sz w:val="20"/>
          <w:szCs w:val="20"/>
        </w:rPr>
      </w:pPr>
      <w:r>
        <w:rPr>
          <w:rFonts w:ascii="Century Gothic" w:hAnsi="Century Gothic"/>
          <w:b/>
          <w:i/>
          <w:sz w:val="20"/>
        </w:rPr>
        <w:t xml:space="preserve">Apollo Tyres ha lanzado recientemente al mercado el Quatrac Pro EV, el primer neumático </w:t>
      </w:r>
      <w:r w:rsidR="00FC5743">
        <w:rPr>
          <w:rFonts w:ascii="Century Gothic" w:hAnsi="Century Gothic"/>
          <w:b/>
          <w:i/>
          <w:sz w:val="20"/>
        </w:rPr>
        <w:t xml:space="preserve">all-season </w:t>
      </w:r>
      <w:r>
        <w:rPr>
          <w:rFonts w:ascii="Century Gothic" w:hAnsi="Century Gothic"/>
          <w:b/>
          <w:i/>
          <w:sz w:val="20"/>
        </w:rPr>
        <w:t>para vehículos eléctricos y primer</w:t>
      </w:r>
      <w:r w:rsidR="00F637ED">
        <w:rPr>
          <w:rFonts w:ascii="Century Gothic" w:hAnsi="Century Gothic"/>
          <w:b/>
          <w:i/>
          <w:sz w:val="20"/>
        </w:rPr>
        <w:t>o</w:t>
      </w:r>
      <w:r>
        <w:rPr>
          <w:rFonts w:ascii="Century Gothic" w:hAnsi="Century Gothic"/>
          <w:b/>
          <w:i/>
          <w:sz w:val="20"/>
        </w:rPr>
        <w:t xml:space="preserve"> certificado </w:t>
      </w:r>
      <w:r w:rsidR="00F637ED">
        <w:rPr>
          <w:rFonts w:ascii="Century Gothic" w:hAnsi="Century Gothic"/>
          <w:b/>
          <w:i/>
          <w:sz w:val="20"/>
        </w:rPr>
        <w:t>para</w:t>
      </w:r>
      <w:r>
        <w:rPr>
          <w:rFonts w:ascii="Century Gothic" w:hAnsi="Century Gothic"/>
          <w:b/>
          <w:i/>
          <w:sz w:val="20"/>
        </w:rPr>
        <w:t xml:space="preserve"> "carga elevada" (HL).</w:t>
      </w:r>
    </w:p>
    <w:p w14:paraId="3FB1D317" w14:textId="3BD6BFED" w:rsidR="00851A03" w:rsidRPr="006C3E42" w:rsidRDefault="00851A03" w:rsidP="006C3E42">
      <w:pPr>
        <w:spacing w:line="276" w:lineRule="auto"/>
        <w:jc w:val="both"/>
        <w:rPr>
          <w:rFonts w:ascii="Century Gothic" w:hAnsi="Century Gothic" w:cs="Clother Light"/>
          <w:b/>
          <w:bCs/>
          <w:sz w:val="20"/>
          <w:szCs w:val="20"/>
        </w:rPr>
      </w:pPr>
    </w:p>
    <w:p w14:paraId="7946369F" w14:textId="538C9543" w:rsidR="00F557ED" w:rsidRDefault="006C3E42" w:rsidP="006C3E42">
      <w:pPr>
        <w:spacing w:line="276" w:lineRule="auto"/>
        <w:jc w:val="both"/>
        <w:rPr>
          <w:rFonts w:ascii="Century Gothic" w:hAnsi="Century Gothic"/>
          <w:sz w:val="20"/>
        </w:rPr>
      </w:pPr>
      <w:r w:rsidRPr="006C3E42">
        <w:rPr>
          <w:rFonts w:ascii="Century Gothic" w:hAnsi="Century Gothic"/>
          <w:b/>
          <w:bCs/>
          <w:sz w:val="20"/>
        </w:rPr>
        <w:t>Ámsterdam, 26 de enero de 2026.</w:t>
      </w:r>
      <w:r w:rsidR="00266D29" w:rsidRPr="006C3E42">
        <w:rPr>
          <w:rFonts w:ascii="Century Gothic" w:hAnsi="Century Gothic"/>
          <w:b/>
          <w:bCs/>
          <w:sz w:val="20"/>
        </w:rPr>
        <w:t xml:space="preserve"> –</w:t>
      </w:r>
      <w:r w:rsidR="00266D29" w:rsidRPr="006C3E42">
        <w:rPr>
          <w:rFonts w:ascii="Century Gothic" w:hAnsi="Century Gothic"/>
          <w:sz w:val="20"/>
        </w:rPr>
        <w:t xml:space="preserve"> </w:t>
      </w:r>
      <w:r w:rsidR="00266D29">
        <w:rPr>
          <w:rFonts w:ascii="Century Gothic" w:hAnsi="Century Gothic"/>
          <w:sz w:val="20"/>
        </w:rPr>
        <w:t xml:space="preserve">Una encuesta encargada por Apollo Tyres ha revelado que solo el 11 % de los conductores </w:t>
      </w:r>
      <w:r w:rsidR="00F637ED">
        <w:rPr>
          <w:rFonts w:ascii="Century Gothic" w:hAnsi="Century Gothic"/>
          <w:sz w:val="20"/>
        </w:rPr>
        <w:t>españoles</w:t>
      </w:r>
      <w:r w:rsidR="00266D29">
        <w:rPr>
          <w:rFonts w:ascii="Century Gothic" w:hAnsi="Century Gothic"/>
          <w:sz w:val="20"/>
        </w:rPr>
        <w:t xml:space="preserve"> es capaz de identificar correctamente el "índice de carga" de un neumático, </w:t>
      </w:r>
      <w:r w:rsidR="00F637ED">
        <w:rPr>
          <w:rFonts w:ascii="Century Gothic" w:hAnsi="Century Gothic"/>
          <w:sz w:val="20"/>
        </w:rPr>
        <w:t xml:space="preserve">aquel </w:t>
      </w:r>
      <w:r w:rsidR="00266D29">
        <w:rPr>
          <w:rFonts w:ascii="Century Gothic" w:hAnsi="Century Gothic"/>
          <w:sz w:val="20"/>
        </w:rPr>
        <w:t xml:space="preserve">que indica el peso máximo </w:t>
      </w:r>
      <w:r w:rsidR="00F637ED">
        <w:rPr>
          <w:rFonts w:ascii="Century Gothic" w:hAnsi="Century Gothic"/>
          <w:sz w:val="20"/>
        </w:rPr>
        <w:t>que puede soportar el neumático de forma segura</w:t>
      </w:r>
      <w:r w:rsidR="00E9017D">
        <w:rPr>
          <w:rFonts w:ascii="Century Gothic" w:hAnsi="Century Gothic"/>
          <w:sz w:val="20"/>
        </w:rPr>
        <w:t xml:space="preserve"> cuando está inflado correctamente</w:t>
      </w:r>
      <w:r w:rsidR="00266D29">
        <w:rPr>
          <w:rFonts w:ascii="Century Gothic" w:hAnsi="Century Gothic"/>
          <w:sz w:val="20"/>
        </w:rPr>
        <w:t xml:space="preserve">. </w:t>
      </w:r>
      <w:r w:rsidR="00500E68" w:rsidRPr="00500E68">
        <w:rPr>
          <w:rFonts w:ascii="Century Gothic" w:hAnsi="Century Gothic"/>
          <w:sz w:val="20"/>
        </w:rPr>
        <w:t>Por ejemplo, en un</w:t>
      </w:r>
      <w:r w:rsidR="00E9017D">
        <w:rPr>
          <w:rFonts w:ascii="Century Gothic" w:hAnsi="Century Gothic"/>
          <w:sz w:val="20"/>
        </w:rPr>
        <w:t>a cubierta</w:t>
      </w:r>
      <w:r w:rsidR="00500E68" w:rsidRPr="00500E68">
        <w:rPr>
          <w:rFonts w:ascii="Century Gothic" w:hAnsi="Century Gothic"/>
          <w:sz w:val="20"/>
        </w:rPr>
        <w:t xml:space="preserve"> 205/55 R16 94 V, 94</w:t>
      </w:r>
      <w:r w:rsidR="00500E68">
        <w:rPr>
          <w:rFonts w:ascii="Century Gothic" w:hAnsi="Century Gothic"/>
          <w:sz w:val="20"/>
        </w:rPr>
        <w:t xml:space="preserve"> sería su índice de carga y, en este caso, </w:t>
      </w:r>
      <w:r w:rsidR="00016A95">
        <w:rPr>
          <w:rFonts w:ascii="Century Gothic" w:hAnsi="Century Gothic"/>
          <w:sz w:val="20"/>
        </w:rPr>
        <w:t>significaría que el neumático puede soportar hasta 670 kilos de peso</w:t>
      </w:r>
      <w:r w:rsidR="00500E68" w:rsidRPr="00500E68">
        <w:rPr>
          <w:rFonts w:ascii="Century Gothic" w:hAnsi="Century Gothic"/>
          <w:sz w:val="20"/>
        </w:rPr>
        <w:t>.</w:t>
      </w:r>
    </w:p>
    <w:p w14:paraId="3F922B1A" w14:textId="77777777" w:rsidR="00F557ED" w:rsidRDefault="00F557ED" w:rsidP="006C3E42">
      <w:pPr>
        <w:spacing w:line="276" w:lineRule="auto"/>
        <w:jc w:val="both"/>
        <w:rPr>
          <w:rFonts w:ascii="Century Gothic" w:hAnsi="Century Gothic"/>
          <w:sz w:val="20"/>
        </w:rPr>
      </w:pPr>
    </w:p>
    <w:p w14:paraId="33C4CDE5" w14:textId="413C1651" w:rsidR="00412F39" w:rsidRPr="00250A03" w:rsidRDefault="00266D29" w:rsidP="006C3E42">
      <w:pPr>
        <w:spacing w:line="276" w:lineRule="auto"/>
        <w:jc w:val="both"/>
        <w:rPr>
          <w:rFonts w:ascii="Century Gothic" w:hAnsi="Century Gothic" w:cs="Clother Light"/>
          <w:sz w:val="20"/>
          <w:szCs w:val="20"/>
        </w:rPr>
      </w:pPr>
      <w:r>
        <w:rPr>
          <w:rFonts w:ascii="Century Gothic" w:hAnsi="Century Gothic"/>
          <w:sz w:val="20"/>
        </w:rPr>
        <w:t xml:space="preserve">Elegir un neumático con un índice de carga inadecuado puede comprometer </w:t>
      </w:r>
      <w:r w:rsidR="00460502">
        <w:rPr>
          <w:rFonts w:ascii="Century Gothic" w:hAnsi="Century Gothic"/>
          <w:sz w:val="20"/>
        </w:rPr>
        <w:t xml:space="preserve">la seguridad, </w:t>
      </w:r>
      <w:r>
        <w:rPr>
          <w:rFonts w:ascii="Century Gothic" w:hAnsi="Century Gothic"/>
          <w:sz w:val="20"/>
        </w:rPr>
        <w:t xml:space="preserve">el rendimiento y la eficiencia del vehículo. </w:t>
      </w:r>
    </w:p>
    <w:p w14:paraId="66FC50AC" w14:textId="77777777" w:rsidR="00412F39" w:rsidRPr="00250A03" w:rsidRDefault="00412F39" w:rsidP="006C3E42">
      <w:pPr>
        <w:spacing w:line="276" w:lineRule="auto"/>
        <w:jc w:val="both"/>
        <w:rPr>
          <w:rFonts w:ascii="Century Gothic" w:hAnsi="Century Gothic" w:cs="Clother Light"/>
          <w:sz w:val="20"/>
          <w:szCs w:val="20"/>
        </w:rPr>
      </w:pPr>
    </w:p>
    <w:p w14:paraId="5C718F1B" w14:textId="3EFF2BCB" w:rsidR="005F0B23" w:rsidRPr="00250A03" w:rsidRDefault="00E748BF" w:rsidP="006C3E42">
      <w:pPr>
        <w:spacing w:line="276" w:lineRule="auto"/>
        <w:jc w:val="both"/>
        <w:rPr>
          <w:rFonts w:ascii="Century Gothic" w:hAnsi="Century Gothic" w:cs="Clother Light"/>
          <w:sz w:val="20"/>
          <w:szCs w:val="20"/>
        </w:rPr>
      </w:pPr>
      <w:r>
        <w:rPr>
          <w:rFonts w:ascii="Century Gothic" w:hAnsi="Century Gothic"/>
          <w:sz w:val="20"/>
        </w:rPr>
        <w:t>El peso de los vehículos eléctricos modernos suele ser mucho mayor que el de sus variantes con motor de combustión convencionales, lo que hace aún más importante que los consumidores seleccionen un neumático compatible.</w:t>
      </w:r>
    </w:p>
    <w:p w14:paraId="4A4E851A" w14:textId="77777777" w:rsidR="005F0B23" w:rsidRPr="00250A03" w:rsidRDefault="005F0B23" w:rsidP="006C3E42">
      <w:pPr>
        <w:spacing w:line="276" w:lineRule="auto"/>
        <w:jc w:val="both"/>
        <w:rPr>
          <w:rFonts w:ascii="Century Gothic" w:hAnsi="Century Gothic" w:cs="Clother Light"/>
          <w:sz w:val="20"/>
          <w:szCs w:val="20"/>
        </w:rPr>
      </w:pPr>
    </w:p>
    <w:p w14:paraId="2D94433D" w14:textId="4C2A3F23" w:rsidR="00905CBE" w:rsidRPr="00250A03" w:rsidRDefault="00236DCC" w:rsidP="006C3E42">
      <w:pPr>
        <w:spacing w:line="276" w:lineRule="auto"/>
        <w:jc w:val="both"/>
        <w:rPr>
          <w:rFonts w:ascii="Century Gothic" w:hAnsi="Century Gothic" w:cs="Clother Light"/>
          <w:sz w:val="20"/>
          <w:szCs w:val="20"/>
        </w:rPr>
      </w:pPr>
      <w:r>
        <w:rPr>
          <w:rFonts w:ascii="Century Gothic" w:hAnsi="Century Gothic"/>
          <w:sz w:val="20"/>
        </w:rPr>
        <w:t>La encuesta de Apollo Tyres, en la que participaron 1</w:t>
      </w:r>
      <w:r w:rsidR="00460502">
        <w:rPr>
          <w:rFonts w:ascii="Century Gothic" w:hAnsi="Century Gothic"/>
          <w:sz w:val="20"/>
        </w:rPr>
        <w:t>.</w:t>
      </w:r>
      <w:r>
        <w:rPr>
          <w:rFonts w:ascii="Century Gothic" w:hAnsi="Century Gothic"/>
          <w:sz w:val="20"/>
        </w:rPr>
        <w:t>000 conductores de España, ha revelado que solo el 15 % de los varones</w:t>
      </w:r>
      <w:r w:rsidR="00DB368E">
        <w:rPr>
          <w:rFonts w:ascii="Century Gothic" w:hAnsi="Century Gothic"/>
          <w:sz w:val="20"/>
        </w:rPr>
        <w:t xml:space="preserve"> y el 6 % de las mujeres</w:t>
      </w:r>
      <w:r>
        <w:rPr>
          <w:rFonts w:ascii="Century Gothic" w:hAnsi="Century Gothic"/>
          <w:sz w:val="20"/>
        </w:rPr>
        <w:t xml:space="preserve"> encuestados pudo identificar la marca de índice de carga de un neumático. Entre los conductores jóvenes, el porcentaje de reconocimiento del índice de carga fue inferior a la media: tan solo el 8 % de los participantes de entre 25 y 34 años consiguió identificar </w:t>
      </w:r>
      <w:r w:rsidR="004856B8">
        <w:rPr>
          <w:rFonts w:ascii="Century Gothic" w:hAnsi="Century Gothic"/>
          <w:sz w:val="20"/>
        </w:rPr>
        <w:t>el código</w:t>
      </w:r>
      <w:r>
        <w:rPr>
          <w:rFonts w:ascii="Century Gothic" w:hAnsi="Century Gothic"/>
          <w:sz w:val="20"/>
        </w:rPr>
        <w:t>, frente al 13 % de los conductores de entre 45 y 54 años.</w:t>
      </w:r>
    </w:p>
    <w:p w14:paraId="2CF8BB90" w14:textId="5D405DC0" w:rsidR="00D023EF" w:rsidRPr="00250A03" w:rsidRDefault="00D023EF" w:rsidP="006C3E42">
      <w:pPr>
        <w:spacing w:line="276" w:lineRule="auto"/>
        <w:jc w:val="both"/>
        <w:rPr>
          <w:rFonts w:ascii="Century Gothic" w:hAnsi="Century Gothic" w:cs="Clother Light"/>
          <w:sz w:val="20"/>
          <w:szCs w:val="20"/>
        </w:rPr>
      </w:pPr>
    </w:p>
    <w:p w14:paraId="26EEBD1F" w14:textId="0468EAAA" w:rsidR="00A00EEE" w:rsidRDefault="00953427" w:rsidP="006C3E42">
      <w:pPr>
        <w:spacing w:line="276" w:lineRule="auto"/>
        <w:jc w:val="both"/>
        <w:rPr>
          <w:rFonts w:ascii="Century Gothic" w:hAnsi="Century Gothic"/>
          <w:sz w:val="20"/>
        </w:rPr>
      </w:pPr>
      <w:r>
        <w:rPr>
          <w:rFonts w:ascii="Century Gothic" w:hAnsi="Century Gothic"/>
          <w:sz w:val="20"/>
        </w:rPr>
        <w:t xml:space="preserve">La encuesta también ha revelado que </w:t>
      </w:r>
      <w:r w:rsidR="004856B8">
        <w:rPr>
          <w:rFonts w:ascii="Century Gothic" w:hAnsi="Century Gothic"/>
          <w:sz w:val="20"/>
        </w:rPr>
        <w:t xml:space="preserve">solo </w:t>
      </w:r>
      <w:r>
        <w:rPr>
          <w:rFonts w:ascii="Century Gothic" w:hAnsi="Century Gothic"/>
          <w:sz w:val="20"/>
        </w:rPr>
        <w:t>el 31 % de los conductores sabe que</w:t>
      </w:r>
      <w:r w:rsidR="00DE2DE3">
        <w:rPr>
          <w:rFonts w:ascii="Century Gothic" w:hAnsi="Century Gothic"/>
          <w:sz w:val="20"/>
        </w:rPr>
        <w:t xml:space="preserve">, para garantizar </w:t>
      </w:r>
      <w:r w:rsidR="00DF25EF">
        <w:rPr>
          <w:rFonts w:ascii="Century Gothic" w:hAnsi="Century Gothic"/>
          <w:sz w:val="20"/>
        </w:rPr>
        <w:t xml:space="preserve">su </w:t>
      </w:r>
      <w:r w:rsidR="00DE2DE3">
        <w:rPr>
          <w:rFonts w:ascii="Century Gothic" w:hAnsi="Century Gothic"/>
          <w:sz w:val="20"/>
        </w:rPr>
        <w:t>funcionamiento seguro y eficiente</w:t>
      </w:r>
      <w:r w:rsidR="00DF25EF">
        <w:rPr>
          <w:rFonts w:ascii="Century Gothic" w:hAnsi="Century Gothic"/>
          <w:sz w:val="20"/>
        </w:rPr>
        <w:t>,</w:t>
      </w:r>
      <w:r>
        <w:rPr>
          <w:rFonts w:ascii="Century Gothic" w:hAnsi="Century Gothic"/>
          <w:sz w:val="20"/>
        </w:rPr>
        <w:t xml:space="preserve"> los neumáticos de un vehículo eléctrico necesitan </w:t>
      </w:r>
      <w:r w:rsidR="00DF25EF">
        <w:rPr>
          <w:rFonts w:ascii="Century Gothic" w:hAnsi="Century Gothic"/>
          <w:sz w:val="20"/>
        </w:rPr>
        <w:t xml:space="preserve">mayores </w:t>
      </w:r>
      <w:r>
        <w:rPr>
          <w:rFonts w:ascii="Century Gothic" w:hAnsi="Century Gothic"/>
          <w:sz w:val="20"/>
        </w:rPr>
        <w:t xml:space="preserve">presiones de inflado. El porcentaje desciende a solo el 7 % de los conductores </w:t>
      </w:r>
      <w:r w:rsidR="00D6703C">
        <w:rPr>
          <w:rFonts w:ascii="Century Gothic" w:hAnsi="Century Gothic"/>
          <w:sz w:val="20"/>
        </w:rPr>
        <w:t xml:space="preserve">mayores </w:t>
      </w:r>
      <w:r>
        <w:rPr>
          <w:rFonts w:ascii="Century Gothic" w:hAnsi="Century Gothic"/>
          <w:sz w:val="20"/>
        </w:rPr>
        <w:t xml:space="preserve">de 65 años, </w:t>
      </w:r>
      <w:r w:rsidR="00250B34">
        <w:rPr>
          <w:rFonts w:ascii="Century Gothic" w:hAnsi="Century Gothic"/>
          <w:sz w:val="20"/>
        </w:rPr>
        <w:t xml:space="preserve">mientras que alcanza el </w:t>
      </w:r>
      <w:r>
        <w:rPr>
          <w:rFonts w:ascii="Century Gothic" w:hAnsi="Century Gothic"/>
          <w:sz w:val="20"/>
        </w:rPr>
        <w:t xml:space="preserve">52 % entre los de 18 a 24 años. El aspecto más relevante es que, entre </w:t>
      </w:r>
      <w:r w:rsidR="00250B34">
        <w:rPr>
          <w:rFonts w:ascii="Century Gothic" w:hAnsi="Century Gothic"/>
          <w:sz w:val="20"/>
        </w:rPr>
        <w:t xml:space="preserve">quienes conducen </w:t>
      </w:r>
      <w:r>
        <w:rPr>
          <w:rFonts w:ascii="Century Gothic" w:hAnsi="Century Gothic"/>
          <w:sz w:val="20"/>
        </w:rPr>
        <w:t xml:space="preserve">vehículos eléctricos, </w:t>
      </w:r>
      <w:r w:rsidR="004109F3">
        <w:rPr>
          <w:rFonts w:ascii="Century Gothic" w:hAnsi="Century Gothic"/>
          <w:sz w:val="20"/>
        </w:rPr>
        <w:t xml:space="preserve">menos de la </w:t>
      </w:r>
      <w:r>
        <w:rPr>
          <w:rFonts w:ascii="Century Gothic" w:hAnsi="Century Gothic"/>
          <w:sz w:val="20"/>
        </w:rPr>
        <w:t>mitad (46%)</w:t>
      </w:r>
      <w:r w:rsidR="004109F3">
        <w:rPr>
          <w:rFonts w:ascii="Century Gothic" w:hAnsi="Century Gothic"/>
          <w:sz w:val="20"/>
        </w:rPr>
        <w:t xml:space="preserve"> </w:t>
      </w:r>
      <w:r w:rsidR="00A00EEE">
        <w:rPr>
          <w:rFonts w:ascii="Century Gothic" w:hAnsi="Century Gothic"/>
          <w:sz w:val="20"/>
        </w:rPr>
        <w:t>conocían este extremo</w:t>
      </w:r>
      <w:r>
        <w:rPr>
          <w:rFonts w:ascii="Century Gothic" w:hAnsi="Century Gothic"/>
          <w:sz w:val="20"/>
        </w:rPr>
        <w:t xml:space="preserve">. </w:t>
      </w:r>
    </w:p>
    <w:p w14:paraId="4D654243" w14:textId="77777777" w:rsidR="00A00EEE" w:rsidRDefault="00A00EEE" w:rsidP="006C3E42">
      <w:pPr>
        <w:spacing w:line="276" w:lineRule="auto"/>
        <w:jc w:val="both"/>
        <w:rPr>
          <w:rFonts w:ascii="Century Gothic" w:hAnsi="Century Gothic"/>
          <w:sz w:val="20"/>
        </w:rPr>
      </w:pPr>
    </w:p>
    <w:p w14:paraId="113153EC" w14:textId="5C4E92DE" w:rsidR="00E748BF" w:rsidRPr="00AB7099" w:rsidRDefault="00953427" w:rsidP="006C3E42">
      <w:pPr>
        <w:spacing w:line="276" w:lineRule="auto"/>
        <w:jc w:val="both"/>
        <w:rPr>
          <w:rFonts w:ascii="Century Gothic" w:hAnsi="Century Gothic" w:cs="Clother Light"/>
          <w:sz w:val="20"/>
          <w:szCs w:val="20"/>
        </w:rPr>
      </w:pPr>
      <w:r>
        <w:rPr>
          <w:rFonts w:ascii="Century Gothic" w:hAnsi="Century Gothic"/>
          <w:sz w:val="20"/>
        </w:rPr>
        <w:t>Los índices de inflado de los neumáticos varían en función del vehículo y son un aspecto fundamental para mantener unos niveles óptimos de agarre, tracción y resistencia a la rodadura.</w:t>
      </w:r>
    </w:p>
    <w:p w14:paraId="6B5513BE" w14:textId="77777777" w:rsidR="001D41AB" w:rsidRPr="00250A03" w:rsidRDefault="001D41AB" w:rsidP="006C3E42">
      <w:pPr>
        <w:spacing w:line="276" w:lineRule="auto"/>
        <w:jc w:val="both"/>
        <w:rPr>
          <w:rFonts w:ascii="Century Gothic" w:hAnsi="Century Gothic" w:cs="Clother Light"/>
          <w:sz w:val="20"/>
          <w:szCs w:val="20"/>
        </w:rPr>
      </w:pPr>
    </w:p>
    <w:p w14:paraId="09DFBD69" w14:textId="38FDE4FD" w:rsidR="0036289C" w:rsidRPr="00250A03" w:rsidRDefault="00AB0370" w:rsidP="006C3E42">
      <w:pPr>
        <w:spacing w:line="276" w:lineRule="auto"/>
        <w:jc w:val="both"/>
        <w:rPr>
          <w:rFonts w:ascii="Century Gothic" w:hAnsi="Century Gothic" w:cs="Clother Light"/>
          <w:sz w:val="20"/>
          <w:szCs w:val="20"/>
        </w:rPr>
      </w:pPr>
      <w:r>
        <w:rPr>
          <w:rFonts w:ascii="Century Gothic" w:hAnsi="Century Gothic"/>
          <w:sz w:val="20"/>
        </w:rPr>
        <w:lastRenderedPageBreak/>
        <w:t xml:space="preserve">Yves Pouliquen, jefe de ventas y marketing de Apollo Tyres, comenta: “A medida que Europa se aproxima a la adopción de vehículos eléctricos a gran escala, es cada vez más importante para los fabricantes de automóviles y el sector de los neumáticos en general (desde fabricantes hasta distribuidores e instaladores) ayudar a que los consumidores sean conscientes de la importancia </w:t>
      </w:r>
      <w:r w:rsidR="005D5F2C">
        <w:rPr>
          <w:rFonts w:ascii="Century Gothic" w:hAnsi="Century Gothic"/>
          <w:sz w:val="20"/>
        </w:rPr>
        <w:t xml:space="preserve">que tienen </w:t>
      </w:r>
      <w:r>
        <w:rPr>
          <w:rFonts w:ascii="Century Gothic" w:hAnsi="Century Gothic"/>
          <w:sz w:val="20"/>
        </w:rPr>
        <w:t>los índices de carga</w:t>
      </w:r>
      <w:r w:rsidR="00D220F8">
        <w:rPr>
          <w:rFonts w:ascii="Century Gothic" w:hAnsi="Century Gothic"/>
          <w:sz w:val="20"/>
        </w:rPr>
        <w:t>, cuál es el de su vehículo</w:t>
      </w:r>
      <w:r>
        <w:rPr>
          <w:rFonts w:ascii="Century Gothic" w:hAnsi="Century Gothic"/>
          <w:sz w:val="20"/>
        </w:rPr>
        <w:t xml:space="preserve"> y la necesidad de mantener un</w:t>
      </w:r>
      <w:r w:rsidR="00A41E8B">
        <w:rPr>
          <w:rFonts w:ascii="Century Gothic" w:hAnsi="Century Gothic"/>
          <w:sz w:val="20"/>
        </w:rPr>
        <w:t>as</w:t>
      </w:r>
      <w:r>
        <w:rPr>
          <w:rFonts w:ascii="Century Gothic" w:hAnsi="Century Gothic"/>
          <w:sz w:val="20"/>
        </w:rPr>
        <w:t xml:space="preserve"> </w:t>
      </w:r>
      <w:r w:rsidR="00A41E8B">
        <w:rPr>
          <w:rFonts w:ascii="Century Gothic" w:hAnsi="Century Gothic"/>
          <w:sz w:val="20"/>
        </w:rPr>
        <w:t xml:space="preserve">presiones </w:t>
      </w:r>
      <w:r>
        <w:rPr>
          <w:rFonts w:ascii="Century Gothic" w:hAnsi="Century Gothic"/>
          <w:sz w:val="20"/>
        </w:rPr>
        <w:t>de inflado correct</w:t>
      </w:r>
      <w:r w:rsidR="00A41E8B">
        <w:rPr>
          <w:rFonts w:ascii="Century Gothic" w:hAnsi="Century Gothic"/>
          <w:sz w:val="20"/>
        </w:rPr>
        <w:t>a</w:t>
      </w:r>
      <w:r>
        <w:rPr>
          <w:rFonts w:ascii="Century Gothic" w:hAnsi="Century Gothic"/>
          <w:sz w:val="20"/>
        </w:rPr>
        <w:t xml:space="preserve">s". </w:t>
      </w:r>
    </w:p>
    <w:p w14:paraId="77131F4C" w14:textId="77777777" w:rsidR="0036289C" w:rsidRPr="00250A03" w:rsidRDefault="0036289C" w:rsidP="006C3E42">
      <w:pPr>
        <w:spacing w:line="276" w:lineRule="auto"/>
        <w:jc w:val="both"/>
        <w:rPr>
          <w:rFonts w:ascii="Century Gothic" w:hAnsi="Century Gothic" w:cs="Clother Light"/>
          <w:sz w:val="20"/>
          <w:szCs w:val="20"/>
        </w:rPr>
      </w:pPr>
    </w:p>
    <w:p w14:paraId="3719A43A" w14:textId="2B679DCF" w:rsidR="00F54457" w:rsidRPr="00250A03" w:rsidRDefault="0036289C" w:rsidP="006C3E42">
      <w:pPr>
        <w:spacing w:line="276" w:lineRule="auto"/>
        <w:jc w:val="both"/>
        <w:rPr>
          <w:rFonts w:ascii="Century Gothic" w:hAnsi="Century Gothic" w:cs="Clother Light"/>
          <w:sz w:val="20"/>
          <w:szCs w:val="20"/>
        </w:rPr>
      </w:pPr>
      <w:r>
        <w:rPr>
          <w:rFonts w:ascii="Century Gothic" w:hAnsi="Century Gothic"/>
          <w:sz w:val="20"/>
        </w:rPr>
        <w:t>"La necesidad de informar va más allá del lugar de compra. Es comprensible que los propietarios de vehículos eléctricos quieran maximizar la autonomía de conducción, pero un inflado insuficiente puede aumentar significativamente la resistencia a la rodadura, lo que se traduce en una eficiencia insuficiente”</w:t>
      </w:r>
      <w:r w:rsidR="00A41E8B">
        <w:rPr>
          <w:rFonts w:ascii="Century Gothic" w:hAnsi="Century Gothic"/>
          <w:sz w:val="20"/>
        </w:rPr>
        <w:t xml:space="preserve"> </w:t>
      </w:r>
      <w:r w:rsidR="006E468E">
        <w:rPr>
          <w:rFonts w:ascii="Century Gothic" w:hAnsi="Century Gothic"/>
          <w:sz w:val="20"/>
        </w:rPr>
        <w:t>explica</w:t>
      </w:r>
      <w:r w:rsidR="00A41E8B">
        <w:rPr>
          <w:rFonts w:ascii="Century Gothic" w:hAnsi="Century Gothic"/>
          <w:sz w:val="20"/>
        </w:rPr>
        <w:t xml:space="preserve"> Pouliquen</w:t>
      </w:r>
      <w:r>
        <w:rPr>
          <w:rFonts w:ascii="Century Gothic" w:hAnsi="Century Gothic"/>
          <w:sz w:val="20"/>
        </w:rPr>
        <w:t>.</w:t>
      </w:r>
    </w:p>
    <w:p w14:paraId="1DFD5A32" w14:textId="77777777" w:rsidR="00F54457" w:rsidRPr="00250A03" w:rsidRDefault="00F54457" w:rsidP="006C3E42">
      <w:pPr>
        <w:spacing w:line="276" w:lineRule="auto"/>
        <w:jc w:val="both"/>
        <w:rPr>
          <w:rFonts w:ascii="Century Gothic" w:hAnsi="Century Gothic" w:cs="Clother Light"/>
          <w:sz w:val="20"/>
          <w:szCs w:val="20"/>
        </w:rPr>
      </w:pPr>
    </w:p>
    <w:p w14:paraId="49BE3E24" w14:textId="25C28E97" w:rsidR="00FA48D2" w:rsidRPr="00250A03" w:rsidRDefault="00920E7C" w:rsidP="006C3E42">
      <w:pPr>
        <w:spacing w:line="276" w:lineRule="auto"/>
        <w:jc w:val="both"/>
        <w:rPr>
          <w:rFonts w:ascii="Century Gothic" w:hAnsi="Century Gothic" w:cs="Clother Light"/>
          <w:sz w:val="20"/>
          <w:szCs w:val="20"/>
        </w:rPr>
      </w:pPr>
      <w:r>
        <w:rPr>
          <w:rFonts w:ascii="Century Gothic" w:hAnsi="Century Gothic"/>
          <w:sz w:val="20"/>
        </w:rPr>
        <w:t xml:space="preserve">Apollo Tyres ofrece una amplia gama de neumáticos para turismos de Vredestein adecuados para su uso en vehículos eléctricos y con motor de combustión interna. En noviembre de 2022, Apollo Tyres lanzó su primer neumático específico para vehículos eléctricos, el Vredestein Quatrac Pro EV. Además de ser el primer neumático para vehículos eléctricos para todas las estaciones del mercado, el nuevo Quatrac Pro EV es el primer neumático para vehículos eléctricos certificado con la marca de "carga elevada" (HL) (variante 255/40 R 20) disponible, lo que acentúa su idoneidad para SUV y vehículos totalmente eléctricos de gran tamaño. </w:t>
      </w:r>
    </w:p>
    <w:p w14:paraId="19145BBC" w14:textId="3D0FF298" w:rsidR="00241105" w:rsidRPr="00250A03" w:rsidRDefault="00241105" w:rsidP="006C3E42">
      <w:pPr>
        <w:spacing w:line="276" w:lineRule="auto"/>
        <w:jc w:val="both"/>
        <w:rPr>
          <w:rFonts w:ascii="Century Gothic" w:hAnsi="Century Gothic" w:cs="Clother Light"/>
          <w:sz w:val="20"/>
          <w:szCs w:val="20"/>
        </w:rPr>
      </w:pPr>
    </w:p>
    <w:p w14:paraId="6EE6FB48" w14:textId="36BE412A" w:rsidR="00B629FF" w:rsidRDefault="00241105" w:rsidP="006C3E42">
      <w:pPr>
        <w:spacing w:line="276" w:lineRule="auto"/>
        <w:jc w:val="both"/>
        <w:rPr>
          <w:rFonts w:ascii="Century Gothic" w:hAnsi="Century Gothic"/>
          <w:sz w:val="20"/>
        </w:rPr>
      </w:pPr>
      <w:r>
        <w:rPr>
          <w:rFonts w:ascii="Century Gothic" w:hAnsi="Century Gothic"/>
          <w:sz w:val="20"/>
        </w:rPr>
        <w:t>Para más información, visite:</w:t>
      </w:r>
      <w:r w:rsidR="00B629FF" w:rsidRPr="006C3E42">
        <w:rPr>
          <w:rFonts w:ascii="Century Gothic" w:hAnsi="Century Gothic"/>
          <w:sz w:val="20"/>
        </w:rPr>
        <w:t xml:space="preserve"> </w:t>
      </w:r>
      <w:hyperlink r:id="rId10" w:history="1">
        <w:r w:rsidR="00AA6EB3" w:rsidRPr="00461EB3">
          <w:rPr>
            <w:rStyle w:val="Hipervnculo"/>
            <w:rFonts w:ascii="Century Gothic" w:hAnsi="Century Gothic" w:cstheme="minorBidi"/>
            <w:sz w:val="20"/>
          </w:rPr>
          <w:t>https://www.vredestein.es/</w:t>
        </w:r>
      </w:hyperlink>
    </w:p>
    <w:p w14:paraId="266A348E" w14:textId="77777777" w:rsidR="00AA6EB3" w:rsidRDefault="00AA6EB3" w:rsidP="006C3E42">
      <w:pPr>
        <w:spacing w:line="276" w:lineRule="auto"/>
        <w:jc w:val="both"/>
        <w:rPr>
          <w:rFonts w:ascii="Century Gothic" w:hAnsi="Century Gothic"/>
          <w:sz w:val="20"/>
        </w:rPr>
      </w:pPr>
    </w:p>
    <w:p w14:paraId="21DD02E9" w14:textId="388DAE81" w:rsidR="00A8540E" w:rsidRPr="006C3E42" w:rsidRDefault="00B629FF" w:rsidP="006C3E42">
      <w:pPr>
        <w:spacing w:line="276" w:lineRule="auto"/>
        <w:jc w:val="both"/>
        <w:rPr>
          <w:rFonts w:ascii="Century Gothic" w:hAnsi="Century Gothic"/>
          <w:sz w:val="20"/>
        </w:rPr>
      </w:pPr>
      <w:r w:rsidRPr="006C3E42" w:rsidDel="00B629FF">
        <w:rPr>
          <w:rFonts w:ascii="Century Gothic" w:hAnsi="Century Gothic"/>
          <w:sz w:val="20"/>
        </w:rPr>
        <w:t xml:space="preserve"> </w:t>
      </w:r>
    </w:p>
    <w:p w14:paraId="7BF6AAFA" w14:textId="77777777" w:rsidR="006E468E" w:rsidRPr="00250A03" w:rsidRDefault="006E468E" w:rsidP="006C3E42">
      <w:pPr>
        <w:pStyle w:val="ox-e23b717313-msonormal"/>
        <w:shd w:val="clear" w:color="auto" w:fill="FFFFFF"/>
        <w:spacing w:before="0" w:beforeAutospacing="0" w:after="0" w:afterAutospacing="0" w:line="276" w:lineRule="auto"/>
        <w:jc w:val="both"/>
        <w:rPr>
          <w:rFonts w:ascii="Century Gothic" w:hAnsi="Century Gothic" w:cs="Clother Light"/>
          <w:b/>
          <w:bCs/>
          <w:i/>
          <w:sz w:val="20"/>
          <w:szCs w:val="20"/>
        </w:rPr>
      </w:pPr>
      <w:r>
        <w:rPr>
          <w:rFonts w:ascii="Century Gothic" w:hAnsi="Century Gothic"/>
          <w:b/>
          <w:i/>
          <w:sz w:val="20"/>
        </w:rPr>
        <w:t>[FIN]</w:t>
      </w:r>
    </w:p>
    <w:p w14:paraId="410A3CD8" w14:textId="77777777" w:rsidR="006E468E" w:rsidRPr="00D7096A" w:rsidRDefault="006E468E" w:rsidP="006C3E42">
      <w:pPr>
        <w:pStyle w:val="ox-e23b717313-msonormal"/>
        <w:shd w:val="clear" w:color="auto" w:fill="FFFFFF"/>
        <w:spacing w:before="0" w:beforeAutospacing="0" w:after="0" w:afterAutospacing="0"/>
        <w:jc w:val="both"/>
        <w:rPr>
          <w:rFonts w:ascii="Century Gothic" w:hAnsi="Century Gothic" w:cs="Clother Light"/>
          <w:i/>
          <w:sz w:val="20"/>
          <w:szCs w:val="20"/>
        </w:rPr>
      </w:pPr>
    </w:p>
    <w:p w14:paraId="40CD0668" w14:textId="77777777" w:rsidR="006E468E" w:rsidRPr="004372E2" w:rsidRDefault="006E468E" w:rsidP="006C3E42">
      <w:pPr>
        <w:jc w:val="both"/>
        <w:rPr>
          <w:rFonts w:ascii="Century Gothic" w:hAnsi="Century Gothic"/>
          <w:b/>
          <w:sz w:val="18"/>
        </w:rPr>
      </w:pPr>
    </w:p>
    <w:p w14:paraId="147B98C1" w14:textId="77777777" w:rsidR="006E468E" w:rsidRPr="005C634E" w:rsidRDefault="006E468E" w:rsidP="006C3E42">
      <w:pPr>
        <w:jc w:val="both"/>
        <w:rPr>
          <w:rFonts w:ascii="Century Gothic" w:eastAsia="Times New Roman" w:hAnsi="Century Gothic" w:cs="Clother Light"/>
          <w:bCs/>
          <w:color w:val="000000"/>
        </w:rPr>
      </w:pPr>
      <w:r>
        <w:rPr>
          <w:rFonts w:ascii="Century Gothic" w:hAnsi="Century Gothic"/>
          <w:b/>
          <w:color w:val="5C2D90"/>
          <w:sz w:val="18"/>
        </w:rPr>
        <w:t>Para más información:</w:t>
      </w:r>
    </w:p>
    <w:p w14:paraId="649FD6D6" w14:textId="77777777" w:rsidR="006E468E" w:rsidRDefault="006E468E" w:rsidP="006C3E42">
      <w:pPr>
        <w:pStyle w:val="NormalWeb"/>
        <w:spacing w:before="0" w:beforeAutospacing="0" w:after="0" w:afterAutospacing="0"/>
        <w:jc w:val="both"/>
        <w:rPr>
          <w:rFonts w:ascii="Century Gothic" w:hAnsi="Century Gothic" w:cs="Arial"/>
          <w:color w:val="000000"/>
          <w:sz w:val="16"/>
          <w:lang w:val="es-ES"/>
        </w:rPr>
      </w:pPr>
      <w:r>
        <w:rPr>
          <w:rFonts w:ascii="Century Gothic" w:hAnsi="Century Gothic" w:cs="Arial"/>
          <w:color w:val="000000"/>
          <w:sz w:val="16"/>
          <w:lang w:val="es-ES"/>
        </w:rPr>
        <w:t>Fernando Saiz</w:t>
      </w:r>
    </w:p>
    <w:p w14:paraId="6301CED2" w14:textId="77777777" w:rsidR="006E468E" w:rsidRPr="00086A22" w:rsidRDefault="006E468E" w:rsidP="006C3E42">
      <w:pPr>
        <w:pStyle w:val="NormalWeb"/>
        <w:spacing w:before="0" w:beforeAutospacing="0" w:after="0" w:afterAutospacing="0"/>
        <w:jc w:val="both"/>
        <w:rPr>
          <w:rFonts w:ascii="Century Gothic" w:hAnsi="Century Gothic" w:cs="Arial"/>
          <w:sz w:val="16"/>
          <w:lang w:val="es-ES"/>
        </w:rPr>
      </w:pPr>
      <w:r>
        <w:rPr>
          <w:rFonts w:ascii="Century Gothic" w:hAnsi="Century Gothic" w:cs="Arial"/>
          <w:color w:val="000000"/>
          <w:sz w:val="16"/>
          <w:lang w:val="es-ES"/>
        </w:rPr>
        <w:t xml:space="preserve">Know Comunicación </w:t>
      </w:r>
    </w:p>
    <w:p w14:paraId="57682A86" w14:textId="77777777" w:rsidR="006E468E" w:rsidRPr="00086A22" w:rsidRDefault="006E468E" w:rsidP="006C3E42">
      <w:pPr>
        <w:pStyle w:val="NormalWeb"/>
        <w:spacing w:before="0" w:beforeAutospacing="0" w:after="0" w:afterAutospacing="0"/>
        <w:jc w:val="both"/>
        <w:rPr>
          <w:rFonts w:ascii="Century Gothic" w:hAnsi="Century Gothic" w:cs="Arial"/>
          <w:color w:val="000000"/>
          <w:sz w:val="16"/>
          <w:lang w:val="es-ES"/>
        </w:rPr>
      </w:pPr>
      <w:r w:rsidRPr="00086A22">
        <w:rPr>
          <w:rFonts w:ascii="Century Gothic" w:hAnsi="Century Gothic" w:cs="Arial"/>
          <w:color w:val="000000"/>
          <w:sz w:val="16"/>
          <w:lang w:val="es-ES"/>
        </w:rPr>
        <w:t>Teléfono:</w:t>
      </w:r>
      <w:r>
        <w:rPr>
          <w:rFonts w:ascii="Century Gothic" w:hAnsi="Century Gothic" w:cs="Arial"/>
          <w:color w:val="000000"/>
          <w:sz w:val="16"/>
          <w:lang w:val="es-ES"/>
        </w:rPr>
        <w:t xml:space="preserve"> 673 842 270</w:t>
      </w:r>
    </w:p>
    <w:p w14:paraId="52344785" w14:textId="77777777" w:rsidR="006E468E" w:rsidRDefault="006E468E" w:rsidP="006C3E42">
      <w:pPr>
        <w:pStyle w:val="NormalWeb"/>
        <w:spacing w:before="0" w:beforeAutospacing="0" w:after="0" w:afterAutospacing="0"/>
        <w:jc w:val="both"/>
        <w:rPr>
          <w:rFonts w:ascii="Century Gothic" w:hAnsi="Century Gothic" w:cs="Arial"/>
          <w:color w:val="000000"/>
          <w:sz w:val="16"/>
          <w:lang w:val="es-ES"/>
        </w:rPr>
      </w:pPr>
      <w:hyperlink r:id="rId11" w:history="1">
        <w:r w:rsidRPr="00390B51">
          <w:rPr>
            <w:rStyle w:val="Hipervnculo"/>
            <w:rFonts w:ascii="Century Gothic" w:hAnsi="Century Gothic" w:cs="Arial"/>
            <w:sz w:val="16"/>
            <w:lang w:val="es-ES"/>
          </w:rPr>
          <w:t>fsaiz@knowcomunicacion.com</w:t>
        </w:r>
      </w:hyperlink>
    </w:p>
    <w:p w14:paraId="6C394EB2" w14:textId="77777777" w:rsidR="006E468E" w:rsidRDefault="006E468E" w:rsidP="006C3E42">
      <w:pPr>
        <w:pStyle w:val="ox-e23b717313-msonormal"/>
        <w:shd w:val="clear" w:color="auto" w:fill="FFFFFF"/>
        <w:spacing w:before="0" w:beforeAutospacing="0" w:after="0" w:afterAutospacing="0"/>
        <w:jc w:val="both"/>
        <w:rPr>
          <w:rFonts w:ascii="Century Gothic" w:eastAsiaTheme="minorHAnsi" w:hAnsi="Century Gothic" w:cstheme="minorBidi"/>
          <w:b/>
          <w:i/>
          <w:sz w:val="20"/>
          <w:szCs w:val="22"/>
          <w:lang w:eastAsia="en-US"/>
        </w:rPr>
      </w:pPr>
    </w:p>
    <w:p w14:paraId="5D0DB162" w14:textId="77777777" w:rsidR="006E468E" w:rsidRPr="00250A03" w:rsidRDefault="006E468E" w:rsidP="006C3E42">
      <w:pPr>
        <w:pStyle w:val="ox-e23b717313-msonormal"/>
        <w:shd w:val="clear" w:color="auto" w:fill="FFFFFF"/>
        <w:spacing w:before="0" w:beforeAutospacing="0" w:after="0" w:afterAutospacing="0"/>
        <w:jc w:val="both"/>
        <w:rPr>
          <w:rFonts w:ascii="Century Gothic" w:hAnsi="Century Gothic" w:cs="Clother Light"/>
          <w:b/>
          <w:bCs/>
          <w:i/>
          <w:sz w:val="20"/>
          <w:szCs w:val="20"/>
        </w:rPr>
      </w:pPr>
    </w:p>
    <w:bookmarkEnd w:id="0"/>
    <w:p w14:paraId="0F329397" w14:textId="77777777" w:rsidR="002C6721" w:rsidRPr="00250A03" w:rsidRDefault="002C6721" w:rsidP="006C3E42">
      <w:pPr>
        <w:widowControl w:val="0"/>
        <w:autoSpaceDE w:val="0"/>
        <w:autoSpaceDN w:val="0"/>
        <w:adjustRightInd w:val="0"/>
        <w:spacing w:line="288" w:lineRule="auto"/>
        <w:jc w:val="both"/>
        <w:textAlignment w:val="center"/>
        <w:rPr>
          <w:rFonts w:ascii="Century Gothic" w:hAnsi="Century Gothic" w:cs="Clother Light"/>
          <w:color w:val="000000"/>
          <w:sz w:val="12"/>
          <w:szCs w:val="12"/>
        </w:rPr>
      </w:pPr>
    </w:p>
    <w:p w14:paraId="4773F484" w14:textId="77777777" w:rsidR="005C5C2E" w:rsidRPr="00250A03" w:rsidRDefault="005C5C2E" w:rsidP="006C3E42">
      <w:pPr>
        <w:pStyle w:val="BasicParagraph"/>
        <w:tabs>
          <w:tab w:val="left" w:pos="284"/>
        </w:tabs>
        <w:suppressAutoHyphens/>
        <w:spacing w:line="240" w:lineRule="auto"/>
        <w:jc w:val="both"/>
        <w:rPr>
          <w:rFonts w:ascii="Century Gothic" w:hAnsi="Century Gothic" w:cs="Clother Light"/>
          <w:b/>
          <w:color w:val="5C2D90"/>
          <w:sz w:val="18"/>
          <w:szCs w:val="18"/>
        </w:rPr>
      </w:pPr>
      <w:r>
        <w:rPr>
          <w:rFonts w:ascii="Century Gothic" w:hAnsi="Century Gothic"/>
          <w:b/>
          <w:color w:val="5C2D90"/>
          <w:sz w:val="18"/>
        </w:rPr>
        <w:t>Sobre Apollo Tyres Ltd</w:t>
      </w:r>
    </w:p>
    <w:p w14:paraId="23EC278F" w14:textId="6BD58571" w:rsidR="00F14F54" w:rsidRPr="00F14F54" w:rsidRDefault="005C5C2E" w:rsidP="006C3E42">
      <w:pPr>
        <w:pStyle w:val="BasicParagraph"/>
        <w:spacing w:line="240" w:lineRule="auto"/>
        <w:jc w:val="both"/>
      </w:pPr>
      <w:r>
        <w:rPr>
          <w:rFonts w:ascii="Century Gothic" w:hAnsi="Century Gothic"/>
          <w:sz w:val="16"/>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sectPr w:rsidR="00F14F54" w:rsidRPr="00F14F54"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5198" w14:textId="77777777" w:rsidR="00FC1013" w:rsidRDefault="00FC1013" w:rsidP="005C5C2E">
      <w:r>
        <w:separator/>
      </w:r>
    </w:p>
  </w:endnote>
  <w:endnote w:type="continuationSeparator" w:id="0">
    <w:p w14:paraId="6304FD91" w14:textId="77777777" w:rsidR="00FC1013" w:rsidRDefault="00FC1013" w:rsidP="005C5C2E">
      <w:r>
        <w:continuationSeparator/>
      </w:r>
    </w:p>
  </w:endnote>
  <w:endnote w:type="continuationNotice" w:id="1">
    <w:p w14:paraId="4A955487" w14:textId="77777777" w:rsidR="00FC1013" w:rsidRDefault="00FC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altName w:val="Arial"/>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epgina"/>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5A6F" w14:textId="77777777" w:rsidR="00FC1013" w:rsidRDefault="00FC1013" w:rsidP="005C5C2E">
      <w:r>
        <w:separator/>
      </w:r>
    </w:p>
  </w:footnote>
  <w:footnote w:type="continuationSeparator" w:id="0">
    <w:p w14:paraId="0BDE39A4" w14:textId="77777777" w:rsidR="00FC1013" w:rsidRDefault="00FC1013" w:rsidP="005C5C2E">
      <w:r>
        <w:continuationSeparator/>
      </w:r>
    </w:p>
  </w:footnote>
  <w:footnote w:type="continuationNotice" w:id="1">
    <w:p w14:paraId="6B00BC3E" w14:textId="77777777" w:rsidR="00FC1013" w:rsidRDefault="00FC1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cabezado"/>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5D804542" w14:textId="77777777" w:rsidR="005C5C2E" w:rsidRPr="007D4BB3" w:rsidRDefault="005C5C2E">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555560">
    <w:abstractNumId w:val="1"/>
  </w:num>
  <w:num w:numId="2" w16cid:durableId="5120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A95"/>
    <w:rsid w:val="000212D1"/>
    <w:rsid w:val="00022487"/>
    <w:rsid w:val="0002248E"/>
    <w:rsid w:val="00022D6B"/>
    <w:rsid w:val="00023141"/>
    <w:rsid w:val="000238DE"/>
    <w:rsid w:val="00023C61"/>
    <w:rsid w:val="0002428D"/>
    <w:rsid w:val="00026A0E"/>
    <w:rsid w:val="00026A4C"/>
    <w:rsid w:val="00026B01"/>
    <w:rsid w:val="00027956"/>
    <w:rsid w:val="00031D46"/>
    <w:rsid w:val="000335AB"/>
    <w:rsid w:val="000336BA"/>
    <w:rsid w:val="00036395"/>
    <w:rsid w:val="00037E48"/>
    <w:rsid w:val="0004211C"/>
    <w:rsid w:val="00043198"/>
    <w:rsid w:val="000431F1"/>
    <w:rsid w:val="00047DD1"/>
    <w:rsid w:val="00047E1B"/>
    <w:rsid w:val="00050903"/>
    <w:rsid w:val="00052172"/>
    <w:rsid w:val="000551BB"/>
    <w:rsid w:val="00055ACD"/>
    <w:rsid w:val="00055E3F"/>
    <w:rsid w:val="00056B9F"/>
    <w:rsid w:val="000570E7"/>
    <w:rsid w:val="00057327"/>
    <w:rsid w:val="00060A52"/>
    <w:rsid w:val="00061036"/>
    <w:rsid w:val="00062014"/>
    <w:rsid w:val="00065082"/>
    <w:rsid w:val="000651A3"/>
    <w:rsid w:val="0006570E"/>
    <w:rsid w:val="0006591B"/>
    <w:rsid w:val="00065A17"/>
    <w:rsid w:val="00065A7C"/>
    <w:rsid w:val="00065EDD"/>
    <w:rsid w:val="00065F41"/>
    <w:rsid w:val="00066FA2"/>
    <w:rsid w:val="00066FAE"/>
    <w:rsid w:val="0006713B"/>
    <w:rsid w:val="00070C85"/>
    <w:rsid w:val="00071256"/>
    <w:rsid w:val="000713A9"/>
    <w:rsid w:val="0007149A"/>
    <w:rsid w:val="00071EF7"/>
    <w:rsid w:val="000736D6"/>
    <w:rsid w:val="00073E79"/>
    <w:rsid w:val="00073FE0"/>
    <w:rsid w:val="00075771"/>
    <w:rsid w:val="00076955"/>
    <w:rsid w:val="00080A2F"/>
    <w:rsid w:val="00081317"/>
    <w:rsid w:val="000814B4"/>
    <w:rsid w:val="00082082"/>
    <w:rsid w:val="000841E7"/>
    <w:rsid w:val="00084203"/>
    <w:rsid w:val="00084449"/>
    <w:rsid w:val="000856EC"/>
    <w:rsid w:val="000903D1"/>
    <w:rsid w:val="0009129C"/>
    <w:rsid w:val="0009224C"/>
    <w:rsid w:val="0009337E"/>
    <w:rsid w:val="0009344C"/>
    <w:rsid w:val="00095A4F"/>
    <w:rsid w:val="00096C64"/>
    <w:rsid w:val="00097574"/>
    <w:rsid w:val="00097C4B"/>
    <w:rsid w:val="000A01B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4F7E"/>
    <w:rsid w:val="000C5A8A"/>
    <w:rsid w:val="000C6171"/>
    <w:rsid w:val="000C7948"/>
    <w:rsid w:val="000C7FFC"/>
    <w:rsid w:val="000D3B95"/>
    <w:rsid w:val="000D42DD"/>
    <w:rsid w:val="000D4816"/>
    <w:rsid w:val="000D4953"/>
    <w:rsid w:val="000D4990"/>
    <w:rsid w:val="000D5146"/>
    <w:rsid w:val="000D59AD"/>
    <w:rsid w:val="000D7C28"/>
    <w:rsid w:val="000E0023"/>
    <w:rsid w:val="000E02AA"/>
    <w:rsid w:val="000E08CC"/>
    <w:rsid w:val="000E14BB"/>
    <w:rsid w:val="000E1BDA"/>
    <w:rsid w:val="000E2F62"/>
    <w:rsid w:val="000E36D6"/>
    <w:rsid w:val="000E50FF"/>
    <w:rsid w:val="000E554E"/>
    <w:rsid w:val="000E60AD"/>
    <w:rsid w:val="000E64C9"/>
    <w:rsid w:val="000E6E3A"/>
    <w:rsid w:val="000F0D32"/>
    <w:rsid w:val="000F1846"/>
    <w:rsid w:val="000F1E38"/>
    <w:rsid w:val="000F28B1"/>
    <w:rsid w:val="000F2953"/>
    <w:rsid w:val="000F50F1"/>
    <w:rsid w:val="000F54F6"/>
    <w:rsid w:val="000F5701"/>
    <w:rsid w:val="000F600E"/>
    <w:rsid w:val="000F6B74"/>
    <w:rsid w:val="000F71B2"/>
    <w:rsid w:val="0010063E"/>
    <w:rsid w:val="00100AD3"/>
    <w:rsid w:val="00101C84"/>
    <w:rsid w:val="00102332"/>
    <w:rsid w:val="00102446"/>
    <w:rsid w:val="00102C65"/>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765"/>
    <w:rsid w:val="00134774"/>
    <w:rsid w:val="00135CDB"/>
    <w:rsid w:val="001365D4"/>
    <w:rsid w:val="00136EFC"/>
    <w:rsid w:val="001377E4"/>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5D97"/>
    <w:rsid w:val="00177167"/>
    <w:rsid w:val="001771DE"/>
    <w:rsid w:val="00180838"/>
    <w:rsid w:val="00180EE8"/>
    <w:rsid w:val="001840BC"/>
    <w:rsid w:val="00185ACA"/>
    <w:rsid w:val="00185B61"/>
    <w:rsid w:val="00185BC0"/>
    <w:rsid w:val="00190DAC"/>
    <w:rsid w:val="00191EDE"/>
    <w:rsid w:val="0019248A"/>
    <w:rsid w:val="0019303E"/>
    <w:rsid w:val="00193129"/>
    <w:rsid w:val="001936DA"/>
    <w:rsid w:val="00193733"/>
    <w:rsid w:val="00193D7D"/>
    <w:rsid w:val="0019418F"/>
    <w:rsid w:val="00194B19"/>
    <w:rsid w:val="001954FD"/>
    <w:rsid w:val="0019759D"/>
    <w:rsid w:val="00197D71"/>
    <w:rsid w:val="001A04A6"/>
    <w:rsid w:val="001A07F4"/>
    <w:rsid w:val="001A20E2"/>
    <w:rsid w:val="001A2F63"/>
    <w:rsid w:val="001A43F2"/>
    <w:rsid w:val="001A5BB6"/>
    <w:rsid w:val="001A61C4"/>
    <w:rsid w:val="001A7529"/>
    <w:rsid w:val="001A76BC"/>
    <w:rsid w:val="001B088D"/>
    <w:rsid w:val="001B1360"/>
    <w:rsid w:val="001B1EC1"/>
    <w:rsid w:val="001B2DEC"/>
    <w:rsid w:val="001B4270"/>
    <w:rsid w:val="001B440F"/>
    <w:rsid w:val="001B6170"/>
    <w:rsid w:val="001B732A"/>
    <w:rsid w:val="001B7ED8"/>
    <w:rsid w:val="001C02DA"/>
    <w:rsid w:val="001C15A0"/>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380"/>
    <w:rsid w:val="001E5808"/>
    <w:rsid w:val="001E69F7"/>
    <w:rsid w:val="001E6B74"/>
    <w:rsid w:val="001E7276"/>
    <w:rsid w:val="001E78CD"/>
    <w:rsid w:val="001E7C91"/>
    <w:rsid w:val="001F1B89"/>
    <w:rsid w:val="001F1C3C"/>
    <w:rsid w:val="001F1CEF"/>
    <w:rsid w:val="001F1D5D"/>
    <w:rsid w:val="001F4AAA"/>
    <w:rsid w:val="001F5FB2"/>
    <w:rsid w:val="001F661A"/>
    <w:rsid w:val="001F6A02"/>
    <w:rsid w:val="001F7243"/>
    <w:rsid w:val="002010B7"/>
    <w:rsid w:val="002011D3"/>
    <w:rsid w:val="00201632"/>
    <w:rsid w:val="0020390C"/>
    <w:rsid w:val="002045E5"/>
    <w:rsid w:val="00204AE4"/>
    <w:rsid w:val="00205396"/>
    <w:rsid w:val="00205C7C"/>
    <w:rsid w:val="00207A85"/>
    <w:rsid w:val="002108A8"/>
    <w:rsid w:val="00212920"/>
    <w:rsid w:val="00214C53"/>
    <w:rsid w:val="00215076"/>
    <w:rsid w:val="00215DC9"/>
    <w:rsid w:val="002163C8"/>
    <w:rsid w:val="00217713"/>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25A"/>
    <w:rsid w:val="0024178B"/>
    <w:rsid w:val="00241EF1"/>
    <w:rsid w:val="00242421"/>
    <w:rsid w:val="002426C5"/>
    <w:rsid w:val="00243852"/>
    <w:rsid w:val="00244D56"/>
    <w:rsid w:val="0024567B"/>
    <w:rsid w:val="002472A2"/>
    <w:rsid w:val="00247831"/>
    <w:rsid w:val="00247BB1"/>
    <w:rsid w:val="00250A03"/>
    <w:rsid w:val="00250B34"/>
    <w:rsid w:val="0025103E"/>
    <w:rsid w:val="00253384"/>
    <w:rsid w:val="0025450C"/>
    <w:rsid w:val="00254697"/>
    <w:rsid w:val="00256689"/>
    <w:rsid w:val="0025771A"/>
    <w:rsid w:val="00257F01"/>
    <w:rsid w:val="00260FDA"/>
    <w:rsid w:val="002621B2"/>
    <w:rsid w:val="00263F42"/>
    <w:rsid w:val="00265B71"/>
    <w:rsid w:val="002664E8"/>
    <w:rsid w:val="002666A1"/>
    <w:rsid w:val="0026672C"/>
    <w:rsid w:val="00266D29"/>
    <w:rsid w:val="00266DFB"/>
    <w:rsid w:val="00267228"/>
    <w:rsid w:val="0027110D"/>
    <w:rsid w:val="00271DFB"/>
    <w:rsid w:val="00272D15"/>
    <w:rsid w:val="00274B95"/>
    <w:rsid w:val="0027549C"/>
    <w:rsid w:val="00275AFE"/>
    <w:rsid w:val="00275B21"/>
    <w:rsid w:val="002762B6"/>
    <w:rsid w:val="002774CE"/>
    <w:rsid w:val="002802B1"/>
    <w:rsid w:val="002804CF"/>
    <w:rsid w:val="0028140C"/>
    <w:rsid w:val="0028160E"/>
    <w:rsid w:val="002817B5"/>
    <w:rsid w:val="00285B0E"/>
    <w:rsid w:val="00287757"/>
    <w:rsid w:val="0028791B"/>
    <w:rsid w:val="002902F4"/>
    <w:rsid w:val="0029079A"/>
    <w:rsid w:val="00290C12"/>
    <w:rsid w:val="00291A47"/>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766E"/>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D58"/>
    <w:rsid w:val="002D2CB0"/>
    <w:rsid w:val="002D3477"/>
    <w:rsid w:val="002D41AF"/>
    <w:rsid w:val="002D5AEE"/>
    <w:rsid w:val="002D5D62"/>
    <w:rsid w:val="002D6310"/>
    <w:rsid w:val="002D6D5C"/>
    <w:rsid w:val="002D71AB"/>
    <w:rsid w:val="002D74C6"/>
    <w:rsid w:val="002D75C0"/>
    <w:rsid w:val="002D7812"/>
    <w:rsid w:val="002E097B"/>
    <w:rsid w:val="002E3191"/>
    <w:rsid w:val="002E33E8"/>
    <w:rsid w:val="002E4F2E"/>
    <w:rsid w:val="002E503E"/>
    <w:rsid w:val="002E59D1"/>
    <w:rsid w:val="002E7B89"/>
    <w:rsid w:val="002F08C5"/>
    <w:rsid w:val="002F29ED"/>
    <w:rsid w:val="002F2E7A"/>
    <w:rsid w:val="002F39C5"/>
    <w:rsid w:val="002F4A32"/>
    <w:rsid w:val="002F5AF0"/>
    <w:rsid w:val="002F70D0"/>
    <w:rsid w:val="002F77C1"/>
    <w:rsid w:val="003004E8"/>
    <w:rsid w:val="003028A3"/>
    <w:rsid w:val="00302C46"/>
    <w:rsid w:val="00303BC4"/>
    <w:rsid w:val="00304B8E"/>
    <w:rsid w:val="003053EF"/>
    <w:rsid w:val="00305D48"/>
    <w:rsid w:val="00305D65"/>
    <w:rsid w:val="0030721E"/>
    <w:rsid w:val="00307EF1"/>
    <w:rsid w:val="00310375"/>
    <w:rsid w:val="00310720"/>
    <w:rsid w:val="0031171E"/>
    <w:rsid w:val="00311BF3"/>
    <w:rsid w:val="003123A1"/>
    <w:rsid w:val="0031352D"/>
    <w:rsid w:val="00314684"/>
    <w:rsid w:val="00315C7D"/>
    <w:rsid w:val="003162AB"/>
    <w:rsid w:val="00316C7B"/>
    <w:rsid w:val="00317708"/>
    <w:rsid w:val="00317D81"/>
    <w:rsid w:val="00321469"/>
    <w:rsid w:val="0032239D"/>
    <w:rsid w:val="00322917"/>
    <w:rsid w:val="00324DE1"/>
    <w:rsid w:val="0032506C"/>
    <w:rsid w:val="003254B2"/>
    <w:rsid w:val="00326634"/>
    <w:rsid w:val="003269F8"/>
    <w:rsid w:val="00327939"/>
    <w:rsid w:val="00330682"/>
    <w:rsid w:val="00331D83"/>
    <w:rsid w:val="003327A6"/>
    <w:rsid w:val="00333D51"/>
    <w:rsid w:val="00333E92"/>
    <w:rsid w:val="003350D4"/>
    <w:rsid w:val="0033592C"/>
    <w:rsid w:val="00335BBC"/>
    <w:rsid w:val="00335EB6"/>
    <w:rsid w:val="003360FA"/>
    <w:rsid w:val="00336D5E"/>
    <w:rsid w:val="00337053"/>
    <w:rsid w:val="00337E86"/>
    <w:rsid w:val="00340843"/>
    <w:rsid w:val="00342A02"/>
    <w:rsid w:val="003438BB"/>
    <w:rsid w:val="00343F51"/>
    <w:rsid w:val="003446F8"/>
    <w:rsid w:val="00344977"/>
    <w:rsid w:val="00345CD6"/>
    <w:rsid w:val="003462C6"/>
    <w:rsid w:val="003469E8"/>
    <w:rsid w:val="00346C62"/>
    <w:rsid w:val="003471E7"/>
    <w:rsid w:val="003504F8"/>
    <w:rsid w:val="00351C86"/>
    <w:rsid w:val="003539F0"/>
    <w:rsid w:val="00353BC8"/>
    <w:rsid w:val="00354725"/>
    <w:rsid w:val="003552C7"/>
    <w:rsid w:val="00357041"/>
    <w:rsid w:val="00357C32"/>
    <w:rsid w:val="0036063B"/>
    <w:rsid w:val="003607DE"/>
    <w:rsid w:val="00362410"/>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19CB"/>
    <w:rsid w:val="00381EAE"/>
    <w:rsid w:val="003829D8"/>
    <w:rsid w:val="00383B3E"/>
    <w:rsid w:val="003851E3"/>
    <w:rsid w:val="003856C2"/>
    <w:rsid w:val="00385F70"/>
    <w:rsid w:val="00385FF7"/>
    <w:rsid w:val="0038608C"/>
    <w:rsid w:val="003862E9"/>
    <w:rsid w:val="0038680B"/>
    <w:rsid w:val="00386AAD"/>
    <w:rsid w:val="0038715B"/>
    <w:rsid w:val="00387412"/>
    <w:rsid w:val="00387574"/>
    <w:rsid w:val="00387B77"/>
    <w:rsid w:val="003906C8"/>
    <w:rsid w:val="00390F02"/>
    <w:rsid w:val="0039181E"/>
    <w:rsid w:val="00392936"/>
    <w:rsid w:val="003947AD"/>
    <w:rsid w:val="003949D9"/>
    <w:rsid w:val="003951E5"/>
    <w:rsid w:val="00395A75"/>
    <w:rsid w:val="0039650F"/>
    <w:rsid w:val="00396D15"/>
    <w:rsid w:val="003A0991"/>
    <w:rsid w:val="003A1A24"/>
    <w:rsid w:val="003A330D"/>
    <w:rsid w:val="003A4F2C"/>
    <w:rsid w:val="003A5CA6"/>
    <w:rsid w:val="003A5E90"/>
    <w:rsid w:val="003A5F8F"/>
    <w:rsid w:val="003A6030"/>
    <w:rsid w:val="003A7037"/>
    <w:rsid w:val="003B1AC9"/>
    <w:rsid w:val="003B28FE"/>
    <w:rsid w:val="003B2DA0"/>
    <w:rsid w:val="003B38E9"/>
    <w:rsid w:val="003B45C2"/>
    <w:rsid w:val="003B4772"/>
    <w:rsid w:val="003B679A"/>
    <w:rsid w:val="003C0723"/>
    <w:rsid w:val="003C1A77"/>
    <w:rsid w:val="003C232D"/>
    <w:rsid w:val="003C2AD9"/>
    <w:rsid w:val="003C4226"/>
    <w:rsid w:val="003C4A6F"/>
    <w:rsid w:val="003C628F"/>
    <w:rsid w:val="003C67AD"/>
    <w:rsid w:val="003C7BD1"/>
    <w:rsid w:val="003D1723"/>
    <w:rsid w:val="003D23AC"/>
    <w:rsid w:val="003D2BCA"/>
    <w:rsid w:val="003D6DE8"/>
    <w:rsid w:val="003E0383"/>
    <w:rsid w:val="003E107E"/>
    <w:rsid w:val="003E139F"/>
    <w:rsid w:val="003E2976"/>
    <w:rsid w:val="003E2C13"/>
    <w:rsid w:val="003E4031"/>
    <w:rsid w:val="003E470C"/>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48D"/>
    <w:rsid w:val="004035E0"/>
    <w:rsid w:val="00403692"/>
    <w:rsid w:val="00405032"/>
    <w:rsid w:val="00405A08"/>
    <w:rsid w:val="00406F43"/>
    <w:rsid w:val="004101F0"/>
    <w:rsid w:val="0041033B"/>
    <w:rsid w:val="004105F4"/>
    <w:rsid w:val="004109F3"/>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63FC"/>
    <w:rsid w:val="00426932"/>
    <w:rsid w:val="00426953"/>
    <w:rsid w:val="00426D50"/>
    <w:rsid w:val="00430BB9"/>
    <w:rsid w:val="00431440"/>
    <w:rsid w:val="00434A81"/>
    <w:rsid w:val="00436D85"/>
    <w:rsid w:val="004378F1"/>
    <w:rsid w:val="004405E3"/>
    <w:rsid w:val="0044294C"/>
    <w:rsid w:val="00443DB5"/>
    <w:rsid w:val="004452BF"/>
    <w:rsid w:val="00445401"/>
    <w:rsid w:val="00445866"/>
    <w:rsid w:val="00450707"/>
    <w:rsid w:val="00450781"/>
    <w:rsid w:val="00451CD2"/>
    <w:rsid w:val="00453D30"/>
    <w:rsid w:val="00455106"/>
    <w:rsid w:val="004555F1"/>
    <w:rsid w:val="00457A8C"/>
    <w:rsid w:val="0046005B"/>
    <w:rsid w:val="00460502"/>
    <w:rsid w:val="00460AA0"/>
    <w:rsid w:val="00461667"/>
    <w:rsid w:val="00462C50"/>
    <w:rsid w:val="00462EC3"/>
    <w:rsid w:val="00463ED5"/>
    <w:rsid w:val="004651C1"/>
    <w:rsid w:val="00466B71"/>
    <w:rsid w:val="0046799A"/>
    <w:rsid w:val="00470804"/>
    <w:rsid w:val="004742EB"/>
    <w:rsid w:val="00475AE5"/>
    <w:rsid w:val="00475E1A"/>
    <w:rsid w:val="0047689B"/>
    <w:rsid w:val="00476F69"/>
    <w:rsid w:val="00476FBF"/>
    <w:rsid w:val="00480F78"/>
    <w:rsid w:val="00481CFC"/>
    <w:rsid w:val="00482236"/>
    <w:rsid w:val="00482282"/>
    <w:rsid w:val="004825FD"/>
    <w:rsid w:val="0048312D"/>
    <w:rsid w:val="00483C06"/>
    <w:rsid w:val="004848B4"/>
    <w:rsid w:val="004856B8"/>
    <w:rsid w:val="004868B1"/>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4F5"/>
    <w:rsid w:val="004D0AAC"/>
    <w:rsid w:val="004D18DA"/>
    <w:rsid w:val="004D345D"/>
    <w:rsid w:val="004D3AC6"/>
    <w:rsid w:val="004D43DD"/>
    <w:rsid w:val="004D61E7"/>
    <w:rsid w:val="004D6311"/>
    <w:rsid w:val="004D6595"/>
    <w:rsid w:val="004D6A7E"/>
    <w:rsid w:val="004D70F8"/>
    <w:rsid w:val="004D78E7"/>
    <w:rsid w:val="004E0430"/>
    <w:rsid w:val="004E09CE"/>
    <w:rsid w:val="004E0B4E"/>
    <w:rsid w:val="004E2152"/>
    <w:rsid w:val="004E21F5"/>
    <w:rsid w:val="004E28DB"/>
    <w:rsid w:val="004E4687"/>
    <w:rsid w:val="004E5EEA"/>
    <w:rsid w:val="004E6119"/>
    <w:rsid w:val="004E6C80"/>
    <w:rsid w:val="004E6FBB"/>
    <w:rsid w:val="004E76E2"/>
    <w:rsid w:val="004E7F77"/>
    <w:rsid w:val="004F0204"/>
    <w:rsid w:val="004F0AAD"/>
    <w:rsid w:val="004F0C4C"/>
    <w:rsid w:val="004F23AA"/>
    <w:rsid w:val="004F34DB"/>
    <w:rsid w:val="004F44B9"/>
    <w:rsid w:val="004F49BE"/>
    <w:rsid w:val="004F4F54"/>
    <w:rsid w:val="004F530E"/>
    <w:rsid w:val="004F6069"/>
    <w:rsid w:val="004F7299"/>
    <w:rsid w:val="004F77BE"/>
    <w:rsid w:val="00500E68"/>
    <w:rsid w:val="00501CA5"/>
    <w:rsid w:val="00502785"/>
    <w:rsid w:val="00503F13"/>
    <w:rsid w:val="005040A3"/>
    <w:rsid w:val="005048DC"/>
    <w:rsid w:val="00504F44"/>
    <w:rsid w:val="00505F7F"/>
    <w:rsid w:val="005063B4"/>
    <w:rsid w:val="005065A9"/>
    <w:rsid w:val="005101C1"/>
    <w:rsid w:val="00510581"/>
    <w:rsid w:val="0051072A"/>
    <w:rsid w:val="00510CE6"/>
    <w:rsid w:val="0051101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70C60"/>
    <w:rsid w:val="00571F0E"/>
    <w:rsid w:val="00574525"/>
    <w:rsid w:val="0057482E"/>
    <w:rsid w:val="00574950"/>
    <w:rsid w:val="00576EC7"/>
    <w:rsid w:val="0057700C"/>
    <w:rsid w:val="005805D8"/>
    <w:rsid w:val="00581DFD"/>
    <w:rsid w:val="005825AE"/>
    <w:rsid w:val="00582CCF"/>
    <w:rsid w:val="00583004"/>
    <w:rsid w:val="00583D83"/>
    <w:rsid w:val="00583E0D"/>
    <w:rsid w:val="00585A24"/>
    <w:rsid w:val="0058671E"/>
    <w:rsid w:val="00587451"/>
    <w:rsid w:val="00587722"/>
    <w:rsid w:val="005904FC"/>
    <w:rsid w:val="00591423"/>
    <w:rsid w:val="005916D0"/>
    <w:rsid w:val="00591A44"/>
    <w:rsid w:val="0059233F"/>
    <w:rsid w:val="00592E0C"/>
    <w:rsid w:val="0059322C"/>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2725"/>
    <w:rsid w:val="005D3FE1"/>
    <w:rsid w:val="005D4590"/>
    <w:rsid w:val="005D4673"/>
    <w:rsid w:val="005D4A07"/>
    <w:rsid w:val="005D4C8F"/>
    <w:rsid w:val="005D5F2C"/>
    <w:rsid w:val="005D70FF"/>
    <w:rsid w:val="005E0C54"/>
    <w:rsid w:val="005E320A"/>
    <w:rsid w:val="005E3215"/>
    <w:rsid w:val="005E33D8"/>
    <w:rsid w:val="005E397B"/>
    <w:rsid w:val="005E3CD8"/>
    <w:rsid w:val="005E3FFA"/>
    <w:rsid w:val="005E40D1"/>
    <w:rsid w:val="005E55FE"/>
    <w:rsid w:val="005E5A23"/>
    <w:rsid w:val="005E5A61"/>
    <w:rsid w:val="005E6A1C"/>
    <w:rsid w:val="005E6B39"/>
    <w:rsid w:val="005E78E3"/>
    <w:rsid w:val="005E78FA"/>
    <w:rsid w:val="005E7A60"/>
    <w:rsid w:val="005F067E"/>
    <w:rsid w:val="005F0B23"/>
    <w:rsid w:val="005F0B4C"/>
    <w:rsid w:val="005F15E7"/>
    <w:rsid w:val="005F20AB"/>
    <w:rsid w:val="005F4238"/>
    <w:rsid w:val="005F46F3"/>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C36"/>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53F1"/>
    <w:rsid w:val="00635984"/>
    <w:rsid w:val="00636393"/>
    <w:rsid w:val="00637C7C"/>
    <w:rsid w:val="00637E40"/>
    <w:rsid w:val="0064116D"/>
    <w:rsid w:val="006417E4"/>
    <w:rsid w:val="00642062"/>
    <w:rsid w:val="0064300F"/>
    <w:rsid w:val="006431B1"/>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4925"/>
    <w:rsid w:val="00664AE1"/>
    <w:rsid w:val="006653FF"/>
    <w:rsid w:val="00666533"/>
    <w:rsid w:val="00666A4C"/>
    <w:rsid w:val="00666B6F"/>
    <w:rsid w:val="006672EE"/>
    <w:rsid w:val="00667AB2"/>
    <w:rsid w:val="00670379"/>
    <w:rsid w:val="00670562"/>
    <w:rsid w:val="00670C64"/>
    <w:rsid w:val="0067284B"/>
    <w:rsid w:val="006732A0"/>
    <w:rsid w:val="006735B7"/>
    <w:rsid w:val="00673847"/>
    <w:rsid w:val="0067596F"/>
    <w:rsid w:val="00675D60"/>
    <w:rsid w:val="00676C92"/>
    <w:rsid w:val="00677F0A"/>
    <w:rsid w:val="00681E27"/>
    <w:rsid w:val="006822E3"/>
    <w:rsid w:val="00684C4A"/>
    <w:rsid w:val="00686636"/>
    <w:rsid w:val="006872C7"/>
    <w:rsid w:val="006912C3"/>
    <w:rsid w:val="0069245A"/>
    <w:rsid w:val="006931E6"/>
    <w:rsid w:val="00694CA1"/>
    <w:rsid w:val="00695323"/>
    <w:rsid w:val="00695B9B"/>
    <w:rsid w:val="006960CD"/>
    <w:rsid w:val="00697C8C"/>
    <w:rsid w:val="006A0CF8"/>
    <w:rsid w:val="006A1E1A"/>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3E42"/>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468E"/>
    <w:rsid w:val="006E5166"/>
    <w:rsid w:val="006E51EB"/>
    <w:rsid w:val="006E62DB"/>
    <w:rsid w:val="006E661D"/>
    <w:rsid w:val="006E6DEF"/>
    <w:rsid w:val="006E7747"/>
    <w:rsid w:val="006F08C4"/>
    <w:rsid w:val="006F209D"/>
    <w:rsid w:val="006F2593"/>
    <w:rsid w:val="006F3381"/>
    <w:rsid w:val="006F447C"/>
    <w:rsid w:val="006F5B13"/>
    <w:rsid w:val="00700DDA"/>
    <w:rsid w:val="00700DF5"/>
    <w:rsid w:val="00701334"/>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32F1E"/>
    <w:rsid w:val="00733D05"/>
    <w:rsid w:val="00736034"/>
    <w:rsid w:val="007416AB"/>
    <w:rsid w:val="007427A2"/>
    <w:rsid w:val="0074361C"/>
    <w:rsid w:val="00743E71"/>
    <w:rsid w:val="007441F5"/>
    <w:rsid w:val="007443C7"/>
    <w:rsid w:val="007450FB"/>
    <w:rsid w:val="007477EE"/>
    <w:rsid w:val="00750875"/>
    <w:rsid w:val="00750FDF"/>
    <w:rsid w:val="00751D88"/>
    <w:rsid w:val="007529A1"/>
    <w:rsid w:val="00754BC7"/>
    <w:rsid w:val="00755CF7"/>
    <w:rsid w:val="00756484"/>
    <w:rsid w:val="00757038"/>
    <w:rsid w:val="00757BB1"/>
    <w:rsid w:val="00760261"/>
    <w:rsid w:val="00764835"/>
    <w:rsid w:val="00764EB2"/>
    <w:rsid w:val="00765182"/>
    <w:rsid w:val="00765281"/>
    <w:rsid w:val="007667EF"/>
    <w:rsid w:val="00767C82"/>
    <w:rsid w:val="00770133"/>
    <w:rsid w:val="007722F5"/>
    <w:rsid w:val="00772576"/>
    <w:rsid w:val="00774562"/>
    <w:rsid w:val="007753F4"/>
    <w:rsid w:val="00780D1A"/>
    <w:rsid w:val="00781E10"/>
    <w:rsid w:val="00782E7F"/>
    <w:rsid w:val="00783CFC"/>
    <w:rsid w:val="007851C2"/>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78A6"/>
    <w:rsid w:val="007A01FA"/>
    <w:rsid w:val="007A1082"/>
    <w:rsid w:val="007A2520"/>
    <w:rsid w:val="007A2F0F"/>
    <w:rsid w:val="007A30C7"/>
    <w:rsid w:val="007A4DCB"/>
    <w:rsid w:val="007A580C"/>
    <w:rsid w:val="007A5D41"/>
    <w:rsid w:val="007B10E4"/>
    <w:rsid w:val="007B189E"/>
    <w:rsid w:val="007B1DC9"/>
    <w:rsid w:val="007B3346"/>
    <w:rsid w:val="007B4AA3"/>
    <w:rsid w:val="007B5C77"/>
    <w:rsid w:val="007B774B"/>
    <w:rsid w:val="007C19A3"/>
    <w:rsid w:val="007C368E"/>
    <w:rsid w:val="007C464B"/>
    <w:rsid w:val="007C507C"/>
    <w:rsid w:val="007C52A1"/>
    <w:rsid w:val="007C549E"/>
    <w:rsid w:val="007C67CB"/>
    <w:rsid w:val="007C6E52"/>
    <w:rsid w:val="007C7684"/>
    <w:rsid w:val="007D08FA"/>
    <w:rsid w:val="007D1C91"/>
    <w:rsid w:val="007D2F29"/>
    <w:rsid w:val="007D33AB"/>
    <w:rsid w:val="007D4602"/>
    <w:rsid w:val="007D4674"/>
    <w:rsid w:val="007D4BB3"/>
    <w:rsid w:val="007D507F"/>
    <w:rsid w:val="007D53A6"/>
    <w:rsid w:val="007D587E"/>
    <w:rsid w:val="007D6ED5"/>
    <w:rsid w:val="007E02DD"/>
    <w:rsid w:val="007E06A6"/>
    <w:rsid w:val="007E22F0"/>
    <w:rsid w:val="007E2B3C"/>
    <w:rsid w:val="007E3938"/>
    <w:rsid w:val="007E3CFD"/>
    <w:rsid w:val="007E4ADB"/>
    <w:rsid w:val="007E53D5"/>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565"/>
    <w:rsid w:val="008536DA"/>
    <w:rsid w:val="00853BA2"/>
    <w:rsid w:val="0085510A"/>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364"/>
    <w:rsid w:val="00885421"/>
    <w:rsid w:val="00885A08"/>
    <w:rsid w:val="00885A19"/>
    <w:rsid w:val="00890C27"/>
    <w:rsid w:val="00893A1B"/>
    <w:rsid w:val="00893B01"/>
    <w:rsid w:val="008947BE"/>
    <w:rsid w:val="008961CE"/>
    <w:rsid w:val="00897D3E"/>
    <w:rsid w:val="008A083F"/>
    <w:rsid w:val="008A41D9"/>
    <w:rsid w:val="008A4F8D"/>
    <w:rsid w:val="008A6C02"/>
    <w:rsid w:val="008A6D68"/>
    <w:rsid w:val="008A79E1"/>
    <w:rsid w:val="008A7D4F"/>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1177"/>
    <w:rsid w:val="008D1758"/>
    <w:rsid w:val="008D25AC"/>
    <w:rsid w:val="008D296E"/>
    <w:rsid w:val="008D3749"/>
    <w:rsid w:val="008D3CB8"/>
    <w:rsid w:val="008D4820"/>
    <w:rsid w:val="008D5727"/>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F039D"/>
    <w:rsid w:val="008F0A28"/>
    <w:rsid w:val="008F22F4"/>
    <w:rsid w:val="008F24C3"/>
    <w:rsid w:val="008F2764"/>
    <w:rsid w:val="008F37A6"/>
    <w:rsid w:val="008F3E7D"/>
    <w:rsid w:val="008F3F30"/>
    <w:rsid w:val="008F4270"/>
    <w:rsid w:val="008F46CA"/>
    <w:rsid w:val="008F655B"/>
    <w:rsid w:val="008F6608"/>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DF2"/>
    <w:rsid w:val="0091546F"/>
    <w:rsid w:val="00920E7C"/>
    <w:rsid w:val="0092206D"/>
    <w:rsid w:val="00923686"/>
    <w:rsid w:val="00923E06"/>
    <w:rsid w:val="009247F1"/>
    <w:rsid w:val="00924E11"/>
    <w:rsid w:val="0092563D"/>
    <w:rsid w:val="00925CD3"/>
    <w:rsid w:val="0092733B"/>
    <w:rsid w:val="009303CF"/>
    <w:rsid w:val="0093049E"/>
    <w:rsid w:val="00930E57"/>
    <w:rsid w:val="00931806"/>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4871"/>
    <w:rsid w:val="00954880"/>
    <w:rsid w:val="009552FA"/>
    <w:rsid w:val="009563E6"/>
    <w:rsid w:val="00961929"/>
    <w:rsid w:val="00961D58"/>
    <w:rsid w:val="009632B1"/>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901B7"/>
    <w:rsid w:val="009905BB"/>
    <w:rsid w:val="00990A1B"/>
    <w:rsid w:val="00990E98"/>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B47"/>
    <w:rsid w:val="009B39F0"/>
    <w:rsid w:val="009B3A74"/>
    <w:rsid w:val="009B46E8"/>
    <w:rsid w:val="009B4853"/>
    <w:rsid w:val="009B517A"/>
    <w:rsid w:val="009B552C"/>
    <w:rsid w:val="009B57EA"/>
    <w:rsid w:val="009B5B4F"/>
    <w:rsid w:val="009B5EB1"/>
    <w:rsid w:val="009B62B6"/>
    <w:rsid w:val="009B7248"/>
    <w:rsid w:val="009B76D2"/>
    <w:rsid w:val="009B794E"/>
    <w:rsid w:val="009C274A"/>
    <w:rsid w:val="009C2BEE"/>
    <w:rsid w:val="009C3A99"/>
    <w:rsid w:val="009C3F4A"/>
    <w:rsid w:val="009C435D"/>
    <w:rsid w:val="009C5FD7"/>
    <w:rsid w:val="009C637D"/>
    <w:rsid w:val="009C74DF"/>
    <w:rsid w:val="009C7EBA"/>
    <w:rsid w:val="009D00DA"/>
    <w:rsid w:val="009D1464"/>
    <w:rsid w:val="009D2FF6"/>
    <w:rsid w:val="009D3140"/>
    <w:rsid w:val="009D3937"/>
    <w:rsid w:val="009D4BDE"/>
    <w:rsid w:val="009D5E38"/>
    <w:rsid w:val="009D6CEE"/>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45B"/>
    <w:rsid w:val="00A00EEE"/>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A72"/>
    <w:rsid w:val="00A30259"/>
    <w:rsid w:val="00A302DD"/>
    <w:rsid w:val="00A3146E"/>
    <w:rsid w:val="00A31D5E"/>
    <w:rsid w:val="00A32344"/>
    <w:rsid w:val="00A32D54"/>
    <w:rsid w:val="00A35DDE"/>
    <w:rsid w:val="00A36051"/>
    <w:rsid w:val="00A41858"/>
    <w:rsid w:val="00A41E8B"/>
    <w:rsid w:val="00A43A6E"/>
    <w:rsid w:val="00A43D52"/>
    <w:rsid w:val="00A455DD"/>
    <w:rsid w:val="00A4694E"/>
    <w:rsid w:val="00A47179"/>
    <w:rsid w:val="00A502F8"/>
    <w:rsid w:val="00A51181"/>
    <w:rsid w:val="00A51427"/>
    <w:rsid w:val="00A51AB6"/>
    <w:rsid w:val="00A51CA4"/>
    <w:rsid w:val="00A5267E"/>
    <w:rsid w:val="00A53C63"/>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3B2C"/>
    <w:rsid w:val="00A84C7F"/>
    <w:rsid w:val="00A8540E"/>
    <w:rsid w:val="00A90070"/>
    <w:rsid w:val="00A92736"/>
    <w:rsid w:val="00A92923"/>
    <w:rsid w:val="00A92F6F"/>
    <w:rsid w:val="00A932BD"/>
    <w:rsid w:val="00A95541"/>
    <w:rsid w:val="00A96104"/>
    <w:rsid w:val="00A96DA0"/>
    <w:rsid w:val="00A97D68"/>
    <w:rsid w:val="00AA063A"/>
    <w:rsid w:val="00AA1D17"/>
    <w:rsid w:val="00AA2363"/>
    <w:rsid w:val="00AA275D"/>
    <w:rsid w:val="00AA27FD"/>
    <w:rsid w:val="00AA2C43"/>
    <w:rsid w:val="00AA340D"/>
    <w:rsid w:val="00AA585D"/>
    <w:rsid w:val="00AA6C48"/>
    <w:rsid w:val="00AA6EB3"/>
    <w:rsid w:val="00AB0370"/>
    <w:rsid w:val="00AB0E0B"/>
    <w:rsid w:val="00AB1DEE"/>
    <w:rsid w:val="00AB2328"/>
    <w:rsid w:val="00AB2B05"/>
    <w:rsid w:val="00AB2B99"/>
    <w:rsid w:val="00AB2F6F"/>
    <w:rsid w:val="00AB5815"/>
    <w:rsid w:val="00AB5E52"/>
    <w:rsid w:val="00AB7099"/>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6610"/>
    <w:rsid w:val="00AD72E8"/>
    <w:rsid w:val="00AD7DED"/>
    <w:rsid w:val="00AE0255"/>
    <w:rsid w:val="00AE0550"/>
    <w:rsid w:val="00AE28CE"/>
    <w:rsid w:val="00AE3886"/>
    <w:rsid w:val="00AE69CF"/>
    <w:rsid w:val="00AE6A5B"/>
    <w:rsid w:val="00AE6ABB"/>
    <w:rsid w:val="00AE7140"/>
    <w:rsid w:val="00AE71A1"/>
    <w:rsid w:val="00AF016F"/>
    <w:rsid w:val="00AF2663"/>
    <w:rsid w:val="00AF33E1"/>
    <w:rsid w:val="00AF4970"/>
    <w:rsid w:val="00AF766F"/>
    <w:rsid w:val="00B00EE7"/>
    <w:rsid w:val="00B01B8A"/>
    <w:rsid w:val="00B035A4"/>
    <w:rsid w:val="00B038FB"/>
    <w:rsid w:val="00B03C94"/>
    <w:rsid w:val="00B052CA"/>
    <w:rsid w:val="00B06450"/>
    <w:rsid w:val="00B064E3"/>
    <w:rsid w:val="00B06D73"/>
    <w:rsid w:val="00B0761B"/>
    <w:rsid w:val="00B10095"/>
    <w:rsid w:val="00B102E0"/>
    <w:rsid w:val="00B10829"/>
    <w:rsid w:val="00B11F2A"/>
    <w:rsid w:val="00B123F5"/>
    <w:rsid w:val="00B12524"/>
    <w:rsid w:val="00B142DD"/>
    <w:rsid w:val="00B147B7"/>
    <w:rsid w:val="00B15156"/>
    <w:rsid w:val="00B1531F"/>
    <w:rsid w:val="00B1621A"/>
    <w:rsid w:val="00B16B5E"/>
    <w:rsid w:val="00B17753"/>
    <w:rsid w:val="00B22C4A"/>
    <w:rsid w:val="00B23545"/>
    <w:rsid w:val="00B2488A"/>
    <w:rsid w:val="00B248D2"/>
    <w:rsid w:val="00B256C0"/>
    <w:rsid w:val="00B25825"/>
    <w:rsid w:val="00B258D9"/>
    <w:rsid w:val="00B25BF9"/>
    <w:rsid w:val="00B2690F"/>
    <w:rsid w:val="00B26B0A"/>
    <w:rsid w:val="00B27C84"/>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F18"/>
    <w:rsid w:val="00B435AE"/>
    <w:rsid w:val="00B44059"/>
    <w:rsid w:val="00B44262"/>
    <w:rsid w:val="00B442EC"/>
    <w:rsid w:val="00B44608"/>
    <w:rsid w:val="00B451DB"/>
    <w:rsid w:val="00B45B32"/>
    <w:rsid w:val="00B46145"/>
    <w:rsid w:val="00B47DC9"/>
    <w:rsid w:val="00B51B11"/>
    <w:rsid w:val="00B52496"/>
    <w:rsid w:val="00B53567"/>
    <w:rsid w:val="00B538E3"/>
    <w:rsid w:val="00B53AA9"/>
    <w:rsid w:val="00B553F0"/>
    <w:rsid w:val="00B56819"/>
    <w:rsid w:val="00B568D3"/>
    <w:rsid w:val="00B57640"/>
    <w:rsid w:val="00B619B5"/>
    <w:rsid w:val="00B61A1B"/>
    <w:rsid w:val="00B61B0E"/>
    <w:rsid w:val="00B629FF"/>
    <w:rsid w:val="00B6482F"/>
    <w:rsid w:val="00B64EA7"/>
    <w:rsid w:val="00B67C01"/>
    <w:rsid w:val="00B70594"/>
    <w:rsid w:val="00B710B7"/>
    <w:rsid w:val="00B717DD"/>
    <w:rsid w:val="00B71A06"/>
    <w:rsid w:val="00B72AEA"/>
    <w:rsid w:val="00B739F0"/>
    <w:rsid w:val="00B73B10"/>
    <w:rsid w:val="00B746CB"/>
    <w:rsid w:val="00B74BE8"/>
    <w:rsid w:val="00B74F32"/>
    <w:rsid w:val="00B766FB"/>
    <w:rsid w:val="00B809F0"/>
    <w:rsid w:val="00B81234"/>
    <w:rsid w:val="00B81692"/>
    <w:rsid w:val="00B81F2B"/>
    <w:rsid w:val="00B83467"/>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D3C"/>
    <w:rsid w:val="00BA3133"/>
    <w:rsid w:val="00BA359E"/>
    <w:rsid w:val="00BA3C1C"/>
    <w:rsid w:val="00BA5451"/>
    <w:rsid w:val="00BA6AD3"/>
    <w:rsid w:val="00BA7900"/>
    <w:rsid w:val="00BA7EC4"/>
    <w:rsid w:val="00BB0D72"/>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415C"/>
    <w:rsid w:val="00BD4789"/>
    <w:rsid w:val="00BD51E7"/>
    <w:rsid w:val="00BE15CF"/>
    <w:rsid w:val="00BE4221"/>
    <w:rsid w:val="00BE4254"/>
    <w:rsid w:val="00BE4C72"/>
    <w:rsid w:val="00BE52E0"/>
    <w:rsid w:val="00BE5EF0"/>
    <w:rsid w:val="00BE70BC"/>
    <w:rsid w:val="00BF0CE5"/>
    <w:rsid w:val="00BF1790"/>
    <w:rsid w:val="00BF2A0E"/>
    <w:rsid w:val="00BF43D5"/>
    <w:rsid w:val="00BF46EF"/>
    <w:rsid w:val="00BF4890"/>
    <w:rsid w:val="00BF4902"/>
    <w:rsid w:val="00BF4C04"/>
    <w:rsid w:val="00BF4DE7"/>
    <w:rsid w:val="00BF5A28"/>
    <w:rsid w:val="00BF62F1"/>
    <w:rsid w:val="00C0050A"/>
    <w:rsid w:val="00C010B2"/>
    <w:rsid w:val="00C0192C"/>
    <w:rsid w:val="00C0361F"/>
    <w:rsid w:val="00C036A2"/>
    <w:rsid w:val="00C04AD2"/>
    <w:rsid w:val="00C05B28"/>
    <w:rsid w:val="00C05C6F"/>
    <w:rsid w:val="00C06CC0"/>
    <w:rsid w:val="00C076BF"/>
    <w:rsid w:val="00C11A1C"/>
    <w:rsid w:val="00C120B6"/>
    <w:rsid w:val="00C13378"/>
    <w:rsid w:val="00C15383"/>
    <w:rsid w:val="00C1666A"/>
    <w:rsid w:val="00C20C14"/>
    <w:rsid w:val="00C218B9"/>
    <w:rsid w:val="00C22101"/>
    <w:rsid w:val="00C229A8"/>
    <w:rsid w:val="00C239BE"/>
    <w:rsid w:val="00C24078"/>
    <w:rsid w:val="00C25BE9"/>
    <w:rsid w:val="00C26DB5"/>
    <w:rsid w:val="00C26EFB"/>
    <w:rsid w:val="00C30880"/>
    <w:rsid w:val="00C3194B"/>
    <w:rsid w:val="00C31F52"/>
    <w:rsid w:val="00C3255B"/>
    <w:rsid w:val="00C33CFE"/>
    <w:rsid w:val="00C33FD2"/>
    <w:rsid w:val="00C341B7"/>
    <w:rsid w:val="00C34777"/>
    <w:rsid w:val="00C366AE"/>
    <w:rsid w:val="00C36F23"/>
    <w:rsid w:val="00C372E9"/>
    <w:rsid w:val="00C3770F"/>
    <w:rsid w:val="00C37755"/>
    <w:rsid w:val="00C37A33"/>
    <w:rsid w:val="00C40153"/>
    <w:rsid w:val="00C406FB"/>
    <w:rsid w:val="00C419E6"/>
    <w:rsid w:val="00C41AB8"/>
    <w:rsid w:val="00C4291D"/>
    <w:rsid w:val="00C42A17"/>
    <w:rsid w:val="00C440A4"/>
    <w:rsid w:val="00C44CD6"/>
    <w:rsid w:val="00C44E69"/>
    <w:rsid w:val="00C47130"/>
    <w:rsid w:val="00C503D5"/>
    <w:rsid w:val="00C51568"/>
    <w:rsid w:val="00C522AD"/>
    <w:rsid w:val="00C53211"/>
    <w:rsid w:val="00C54718"/>
    <w:rsid w:val="00C54CA2"/>
    <w:rsid w:val="00C562C1"/>
    <w:rsid w:val="00C563B7"/>
    <w:rsid w:val="00C56797"/>
    <w:rsid w:val="00C57244"/>
    <w:rsid w:val="00C57479"/>
    <w:rsid w:val="00C60AC3"/>
    <w:rsid w:val="00C61B7A"/>
    <w:rsid w:val="00C61B7E"/>
    <w:rsid w:val="00C635BE"/>
    <w:rsid w:val="00C63EBD"/>
    <w:rsid w:val="00C64774"/>
    <w:rsid w:val="00C65AFD"/>
    <w:rsid w:val="00C676C4"/>
    <w:rsid w:val="00C678CA"/>
    <w:rsid w:val="00C67B14"/>
    <w:rsid w:val="00C7085C"/>
    <w:rsid w:val="00C70B6C"/>
    <w:rsid w:val="00C70CF2"/>
    <w:rsid w:val="00C74529"/>
    <w:rsid w:val="00C750D9"/>
    <w:rsid w:val="00C76341"/>
    <w:rsid w:val="00C76716"/>
    <w:rsid w:val="00C76E06"/>
    <w:rsid w:val="00C809B1"/>
    <w:rsid w:val="00C80A08"/>
    <w:rsid w:val="00C81B17"/>
    <w:rsid w:val="00C81BB8"/>
    <w:rsid w:val="00C82484"/>
    <w:rsid w:val="00C8262C"/>
    <w:rsid w:val="00C8293C"/>
    <w:rsid w:val="00C837D2"/>
    <w:rsid w:val="00C83F60"/>
    <w:rsid w:val="00C864E2"/>
    <w:rsid w:val="00C866C2"/>
    <w:rsid w:val="00C875AB"/>
    <w:rsid w:val="00C91026"/>
    <w:rsid w:val="00C911E3"/>
    <w:rsid w:val="00C91F82"/>
    <w:rsid w:val="00C921B4"/>
    <w:rsid w:val="00C921EF"/>
    <w:rsid w:val="00C926C2"/>
    <w:rsid w:val="00C9308D"/>
    <w:rsid w:val="00C93753"/>
    <w:rsid w:val="00C93877"/>
    <w:rsid w:val="00C94984"/>
    <w:rsid w:val="00C953A4"/>
    <w:rsid w:val="00C9555F"/>
    <w:rsid w:val="00C96E96"/>
    <w:rsid w:val="00CA0E34"/>
    <w:rsid w:val="00CA123B"/>
    <w:rsid w:val="00CA1CE0"/>
    <w:rsid w:val="00CA1FF7"/>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E7E"/>
    <w:rsid w:val="00CD42DB"/>
    <w:rsid w:val="00CD46F6"/>
    <w:rsid w:val="00CD52D1"/>
    <w:rsid w:val="00CD577C"/>
    <w:rsid w:val="00CD7185"/>
    <w:rsid w:val="00CD776F"/>
    <w:rsid w:val="00CD7976"/>
    <w:rsid w:val="00CD7B50"/>
    <w:rsid w:val="00CD7B86"/>
    <w:rsid w:val="00CE0B96"/>
    <w:rsid w:val="00CE1C93"/>
    <w:rsid w:val="00CE1CE1"/>
    <w:rsid w:val="00CE1FD8"/>
    <w:rsid w:val="00CE2F49"/>
    <w:rsid w:val="00CE3ACC"/>
    <w:rsid w:val="00CE51A0"/>
    <w:rsid w:val="00CE60CE"/>
    <w:rsid w:val="00CE6545"/>
    <w:rsid w:val="00CE7053"/>
    <w:rsid w:val="00CF05C4"/>
    <w:rsid w:val="00CF121B"/>
    <w:rsid w:val="00CF202F"/>
    <w:rsid w:val="00CF37A5"/>
    <w:rsid w:val="00CF5DF5"/>
    <w:rsid w:val="00CF617B"/>
    <w:rsid w:val="00CF7198"/>
    <w:rsid w:val="00CF7980"/>
    <w:rsid w:val="00D0148A"/>
    <w:rsid w:val="00D023EF"/>
    <w:rsid w:val="00D02F7D"/>
    <w:rsid w:val="00D03A16"/>
    <w:rsid w:val="00D06E26"/>
    <w:rsid w:val="00D105C3"/>
    <w:rsid w:val="00D116F4"/>
    <w:rsid w:val="00D11927"/>
    <w:rsid w:val="00D12603"/>
    <w:rsid w:val="00D126C5"/>
    <w:rsid w:val="00D12AA1"/>
    <w:rsid w:val="00D133FD"/>
    <w:rsid w:val="00D13491"/>
    <w:rsid w:val="00D220F8"/>
    <w:rsid w:val="00D23869"/>
    <w:rsid w:val="00D26619"/>
    <w:rsid w:val="00D267AA"/>
    <w:rsid w:val="00D267C7"/>
    <w:rsid w:val="00D26D01"/>
    <w:rsid w:val="00D27A01"/>
    <w:rsid w:val="00D308D7"/>
    <w:rsid w:val="00D30BF9"/>
    <w:rsid w:val="00D31894"/>
    <w:rsid w:val="00D35636"/>
    <w:rsid w:val="00D35B4E"/>
    <w:rsid w:val="00D35BAF"/>
    <w:rsid w:val="00D374D7"/>
    <w:rsid w:val="00D41F23"/>
    <w:rsid w:val="00D42034"/>
    <w:rsid w:val="00D4392D"/>
    <w:rsid w:val="00D43D97"/>
    <w:rsid w:val="00D44676"/>
    <w:rsid w:val="00D44E41"/>
    <w:rsid w:val="00D44F70"/>
    <w:rsid w:val="00D44F8E"/>
    <w:rsid w:val="00D47AC7"/>
    <w:rsid w:val="00D47BDB"/>
    <w:rsid w:val="00D50365"/>
    <w:rsid w:val="00D5099E"/>
    <w:rsid w:val="00D5159E"/>
    <w:rsid w:val="00D536F9"/>
    <w:rsid w:val="00D5381E"/>
    <w:rsid w:val="00D53DC4"/>
    <w:rsid w:val="00D5408F"/>
    <w:rsid w:val="00D543CD"/>
    <w:rsid w:val="00D54440"/>
    <w:rsid w:val="00D54E64"/>
    <w:rsid w:val="00D55EB3"/>
    <w:rsid w:val="00D605AA"/>
    <w:rsid w:val="00D60893"/>
    <w:rsid w:val="00D616BB"/>
    <w:rsid w:val="00D61C0F"/>
    <w:rsid w:val="00D61D59"/>
    <w:rsid w:val="00D62079"/>
    <w:rsid w:val="00D624D0"/>
    <w:rsid w:val="00D63A12"/>
    <w:rsid w:val="00D64140"/>
    <w:rsid w:val="00D64E40"/>
    <w:rsid w:val="00D64F8B"/>
    <w:rsid w:val="00D66569"/>
    <w:rsid w:val="00D6703C"/>
    <w:rsid w:val="00D71AC8"/>
    <w:rsid w:val="00D71D34"/>
    <w:rsid w:val="00D737D0"/>
    <w:rsid w:val="00D74616"/>
    <w:rsid w:val="00D74A55"/>
    <w:rsid w:val="00D75B0D"/>
    <w:rsid w:val="00D764E7"/>
    <w:rsid w:val="00D7748D"/>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417"/>
    <w:rsid w:val="00DA29FE"/>
    <w:rsid w:val="00DA2D3A"/>
    <w:rsid w:val="00DA377A"/>
    <w:rsid w:val="00DA52F0"/>
    <w:rsid w:val="00DA7CF8"/>
    <w:rsid w:val="00DB05B2"/>
    <w:rsid w:val="00DB0FF4"/>
    <w:rsid w:val="00DB1693"/>
    <w:rsid w:val="00DB1C74"/>
    <w:rsid w:val="00DB1DE8"/>
    <w:rsid w:val="00DB29DE"/>
    <w:rsid w:val="00DB2ED9"/>
    <w:rsid w:val="00DB368E"/>
    <w:rsid w:val="00DB545D"/>
    <w:rsid w:val="00DB5ACB"/>
    <w:rsid w:val="00DB79A2"/>
    <w:rsid w:val="00DB79A9"/>
    <w:rsid w:val="00DC00F2"/>
    <w:rsid w:val="00DC026C"/>
    <w:rsid w:val="00DC09DF"/>
    <w:rsid w:val="00DC1D22"/>
    <w:rsid w:val="00DC2313"/>
    <w:rsid w:val="00DC2FB8"/>
    <w:rsid w:val="00DC306A"/>
    <w:rsid w:val="00DC43E1"/>
    <w:rsid w:val="00DC51AA"/>
    <w:rsid w:val="00DC5B01"/>
    <w:rsid w:val="00DC5E24"/>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2DE3"/>
    <w:rsid w:val="00DE3EC2"/>
    <w:rsid w:val="00DE4338"/>
    <w:rsid w:val="00DE4AC1"/>
    <w:rsid w:val="00DE5D72"/>
    <w:rsid w:val="00DE5EAC"/>
    <w:rsid w:val="00DE6368"/>
    <w:rsid w:val="00DF2089"/>
    <w:rsid w:val="00DF21C8"/>
    <w:rsid w:val="00DF25EF"/>
    <w:rsid w:val="00DF2660"/>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B4"/>
    <w:rsid w:val="00E163CE"/>
    <w:rsid w:val="00E172CF"/>
    <w:rsid w:val="00E1780D"/>
    <w:rsid w:val="00E21C03"/>
    <w:rsid w:val="00E22168"/>
    <w:rsid w:val="00E22C60"/>
    <w:rsid w:val="00E239DF"/>
    <w:rsid w:val="00E247FA"/>
    <w:rsid w:val="00E24A4D"/>
    <w:rsid w:val="00E2616C"/>
    <w:rsid w:val="00E2758C"/>
    <w:rsid w:val="00E27767"/>
    <w:rsid w:val="00E33449"/>
    <w:rsid w:val="00E3449B"/>
    <w:rsid w:val="00E35FAD"/>
    <w:rsid w:val="00E37397"/>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509F"/>
    <w:rsid w:val="00E57967"/>
    <w:rsid w:val="00E6134D"/>
    <w:rsid w:val="00E61D82"/>
    <w:rsid w:val="00E6333A"/>
    <w:rsid w:val="00E66BF0"/>
    <w:rsid w:val="00E67CBF"/>
    <w:rsid w:val="00E701F0"/>
    <w:rsid w:val="00E70272"/>
    <w:rsid w:val="00E71214"/>
    <w:rsid w:val="00E716B3"/>
    <w:rsid w:val="00E74366"/>
    <w:rsid w:val="00E748BF"/>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17D"/>
    <w:rsid w:val="00E9033F"/>
    <w:rsid w:val="00E9057C"/>
    <w:rsid w:val="00E9224E"/>
    <w:rsid w:val="00E93B29"/>
    <w:rsid w:val="00E93D61"/>
    <w:rsid w:val="00E93F42"/>
    <w:rsid w:val="00E944E7"/>
    <w:rsid w:val="00E950BC"/>
    <w:rsid w:val="00E95102"/>
    <w:rsid w:val="00E9538D"/>
    <w:rsid w:val="00E95E3F"/>
    <w:rsid w:val="00E961D7"/>
    <w:rsid w:val="00E96CDB"/>
    <w:rsid w:val="00E97F12"/>
    <w:rsid w:val="00EA1E2F"/>
    <w:rsid w:val="00EA30B9"/>
    <w:rsid w:val="00EA4B0E"/>
    <w:rsid w:val="00EA5410"/>
    <w:rsid w:val="00EA544D"/>
    <w:rsid w:val="00EA587C"/>
    <w:rsid w:val="00EA5BAA"/>
    <w:rsid w:val="00EB08B2"/>
    <w:rsid w:val="00EB239F"/>
    <w:rsid w:val="00EB2723"/>
    <w:rsid w:val="00EB2AAF"/>
    <w:rsid w:val="00EB58A6"/>
    <w:rsid w:val="00EB7A5A"/>
    <w:rsid w:val="00EC03BD"/>
    <w:rsid w:val="00EC0CFC"/>
    <w:rsid w:val="00EC0FD7"/>
    <w:rsid w:val="00EC1057"/>
    <w:rsid w:val="00EC1254"/>
    <w:rsid w:val="00EC2C4D"/>
    <w:rsid w:val="00EC2DD8"/>
    <w:rsid w:val="00EC2FF0"/>
    <w:rsid w:val="00EC3635"/>
    <w:rsid w:val="00EC4E84"/>
    <w:rsid w:val="00ED162E"/>
    <w:rsid w:val="00ED3137"/>
    <w:rsid w:val="00ED4B88"/>
    <w:rsid w:val="00ED4C7D"/>
    <w:rsid w:val="00ED4DB1"/>
    <w:rsid w:val="00ED59C3"/>
    <w:rsid w:val="00EE1F1F"/>
    <w:rsid w:val="00EE2F9A"/>
    <w:rsid w:val="00EE31BF"/>
    <w:rsid w:val="00EE39DE"/>
    <w:rsid w:val="00EE536E"/>
    <w:rsid w:val="00EE570C"/>
    <w:rsid w:val="00EE5AB0"/>
    <w:rsid w:val="00EE7BD7"/>
    <w:rsid w:val="00EF0224"/>
    <w:rsid w:val="00EF056B"/>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FCE"/>
    <w:rsid w:val="00F1258A"/>
    <w:rsid w:val="00F127F8"/>
    <w:rsid w:val="00F13856"/>
    <w:rsid w:val="00F138D4"/>
    <w:rsid w:val="00F13BEC"/>
    <w:rsid w:val="00F14C15"/>
    <w:rsid w:val="00F14F54"/>
    <w:rsid w:val="00F16061"/>
    <w:rsid w:val="00F164E4"/>
    <w:rsid w:val="00F2027C"/>
    <w:rsid w:val="00F207F4"/>
    <w:rsid w:val="00F210EA"/>
    <w:rsid w:val="00F212B0"/>
    <w:rsid w:val="00F21C8F"/>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2603"/>
    <w:rsid w:val="00F434E7"/>
    <w:rsid w:val="00F4366F"/>
    <w:rsid w:val="00F43CAE"/>
    <w:rsid w:val="00F43F48"/>
    <w:rsid w:val="00F43FE2"/>
    <w:rsid w:val="00F44C7A"/>
    <w:rsid w:val="00F4511D"/>
    <w:rsid w:val="00F4534B"/>
    <w:rsid w:val="00F46E4A"/>
    <w:rsid w:val="00F46E78"/>
    <w:rsid w:val="00F4725C"/>
    <w:rsid w:val="00F47661"/>
    <w:rsid w:val="00F5031E"/>
    <w:rsid w:val="00F515B5"/>
    <w:rsid w:val="00F51F76"/>
    <w:rsid w:val="00F52E38"/>
    <w:rsid w:val="00F52FD0"/>
    <w:rsid w:val="00F5345E"/>
    <w:rsid w:val="00F53B11"/>
    <w:rsid w:val="00F54457"/>
    <w:rsid w:val="00F5504F"/>
    <w:rsid w:val="00F557ED"/>
    <w:rsid w:val="00F55968"/>
    <w:rsid w:val="00F55D38"/>
    <w:rsid w:val="00F567DB"/>
    <w:rsid w:val="00F57801"/>
    <w:rsid w:val="00F57D3E"/>
    <w:rsid w:val="00F60BA7"/>
    <w:rsid w:val="00F61FCC"/>
    <w:rsid w:val="00F62B49"/>
    <w:rsid w:val="00F62ED4"/>
    <w:rsid w:val="00F637ED"/>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522B"/>
    <w:rsid w:val="00F756AD"/>
    <w:rsid w:val="00F75DEA"/>
    <w:rsid w:val="00F76EE4"/>
    <w:rsid w:val="00F77090"/>
    <w:rsid w:val="00F77D1F"/>
    <w:rsid w:val="00F77D6C"/>
    <w:rsid w:val="00F81628"/>
    <w:rsid w:val="00F83804"/>
    <w:rsid w:val="00F83F5D"/>
    <w:rsid w:val="00F840F7"/>
    <w:rsid w:val="00F84E56"/>
    <w:rsid w:val="00F86DD7"/>
    <w:rsid w:val="00F86FBB"/>
    <w:rsid w:val="00F87885"/>
    <w:rsid w:val="00F9006B"/>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13"/>
    <w:rsid w:val="00FC10B4"/>
    <w:rsid w:val="00FC1AEA"/>
    <w:rsid w:val="00FC324B"/>
    <w:rsid w:val="00FC36F6"/>
    <w:rsid w:val="00FC5743"/>
    <w:rsid w:val="00FC5760"/>
    <w:rsid w:val="00FC6CEB"/>
    <w:rsid w:val="00FC7D85"/>
    <w:rsid w:val="00FD0F08"/>
    <w:rsid w:val="00FD1D19"/>
    <w:rsid w:val="00FD1FA2"/>
    <w:rsid w:val="00FD42B2"/>
    <w:rsid w:val="00FE0EF4"/>
    <w:rsid w:val="00FE1F93"/>
    <w:rsid w:val="00FE4FC8"/>
    <w:rsid w:val="00FE52A5"/>
    <w:rsid w:val="00FE5831"/>
    <w:rsid w:val="00FE6F32"/>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5E7BBA99-FCE9-4527-A6BB-E15477C5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F274A"/>
    <w:rPr>
      <w:sz w:val="16"/>
      <w:szCs w:val="16"/>
    </w:rPr>
  </w:style>
  <w:style w:type="paragraph" w:styleId="Textocomentario">
    <w:name w:val="annotation text"/>
    <w:basedOn w:val="Normal"/>
    <w:link w:val="TextocomentarioCar"/>
    <w:uiPriority w:val="99"/>
    <w:unhideWhenUsed/>
    <w:rsid w:val="00FF274A"/>
    <w:rPr>
      <w:sz w:val="20"/>
      <w:szCs w:val="20"/>
    </w:rPr>
  </w:style>
  <w:style w:type="character" w:customStyle="1" w:styleId="TextocomentarioCar">
    <w:name w:val="Texto comentario Car"/>
    <w:basedOn w:val="Fuentedeprrafopredeter"/>
    <w:link w:val="Textocomentario"/>
    <w:uiPriority w:val="99"/>
    <w:rsid w:val="00FF274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274A"/>
    <w:rPr>
      <w:b/>
      <w:bCs/>
    </w:rPr>
  </w:style>
  <w:style w:type="character" w:customStyle="1" w:styleId="AsuntodelcomentarioCar">
    <w:name w:val="Asunto del comentario Car"/>
    <w:basedOn w:val="TextocomentarioCar"/>
    <w:link w:val="Asuntodelcomentario"/>
    <w:uiPriority w:val="99"/>
    <w:semiHidden/>
    <w:rsid w:val="00FF274A"/>
    <w:rPr>
      <w:b/>
      <w:bCs/>
      <w:sz w:val="20"/>
      <w:szCs w:val="20"/>
      <w:lang w:val="es-ES"/>
    </w:rPr>
  </w:style>
  <w:style w:type="paragraph" w:styleId="Encabezado">
    <w:name w:val="header"/>
    <w:basedOn w:val="Normal"/>
    <w:link w:val="EncabezadoCar"/>
    <w:uiPriority w:val="99"/>
    <w:unhideWhenUsed/>
    <w:rsid w:val="005C5C2E"/>
    <w:pPr>
      <w:tabs>
        <w:tab w:val="center" w:pos="4513"/>
        <w:tab w:val="right" w:pos="9026"/>
      </w:tabs>
    </w:pPr>
  </w:style>
  <w:style w:type="character" w:customStyle="1" w:styleId="EncabezadoCar">
    <w:name w:val="Encabezado Car"/>
    <w:basedOn w:val="Fuentedeprrafopredeter"/>
    <w:link w:val="Encabezado"/>
    <w:uiPriority w:val="99"/>
    <w:rsid w:val="005C5C2E"/>
    <w:rPr>
      <w:lang w:val="es-ES"/>
    </w:rPr>
  </w:style>
  <w:style w:type="paragraph" w:styleId="Piedepgina">
    <w:name w:val="footer"/>
    <w:basedOn w:val="Normal"/>
    <w:link w:val="PiedepginaCar"/>
    <w:uiPriority w:val="99"/>
    <w:unhideWhenUsed/>
    <w:rsid w:val="005C5C2E"/>
    <w:pPr>
      <w:tabs>
        <w:tab w:val="center" w:pos="4513"/>
        <w:tab w:val="right" w:pos="9026"/>
      </w:tabs>
    </w:pPr>
  </w:style>
  <w:style w:type="character" w:customStyle="1" w:styleId="PiedepginaCar">
    <w:name w:val="Pie de página Car"/>
    <w:basedOn w:val="Fuentedeprrafopredeter"/>
    <w:link w:val="Piedepgina"/>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ipervnculo">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oindependiente">
    <w:name w:val="Body Text"/>
    <w:basedOn w:val="Normal"/>
    <w:link w:val="TextoindependienteCar"/>
    <w:semiHidden/>
    <w:rsid w:val="0012484E"/>
    <w:rPr>
      <w:rFonts w:ascii="Arial" w:eastAsia="MS Mincho" w:hAnsi="Arial" w:cs="Times New Roman"/>
      <w:sz w:val="20"/>
      <w:szCs w:val="20"/>
      <w:lang w:eastAsia="nl-NL"/>
    </w:rPr>
  </w:style>
  <w:style w:type="character" w:customStyle="1" w:styleId="TextoindependienteCar">
    <w:name w:val="Texto independiente Car"/>
    <w:basedOn w:val="Fuentedeprrafopredeter"/>
    <w:link w:val="Textoindependiente"/>
    <w:semiHidden/>
    <w:rsid w:val="0012484E"/>
    <w:rPr>
      <w:rFonts w:ascii="Arial" w:eastAsia="MS Mincho" w:hAnsi="Arial" w:cs="Times New Roman"/>
      <w:sz w:val="20"/>
      <w:szCs w:val="20"/>
      <w:lang w:val="es-ES" w:eastAsia="nl-NL"/>
    </w:rPr>
  </w:style>
  <w:style w:type="paragraph" w:styleId="Textodeglobo">
    <w:name w:val="Balloon Text"/>
    <w:basedOn w:val="Normal"/>
    <w:link w:val="TextodegloboCar"/>
    <w:uiPriority w:val="99"/>
    <w:semiHidden/>
    <w:unhideWhenUsed/>
    <w:rsid w:val="000C4F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4F7E"/>
    <w:rPr>
      <w:rFonts w:ascii="Segoe UI" w:hAnsi="Segoe UI" w:cs="Segoe UI"/>
      <w:sz w:val="18"/>
      <w:szCs w:val="18"/>
      <w:lang w:val="es-ES"/>
    </w:rPr>
  </w:style>
  <w:style w:type="paragraph" w:styleId="Revisin">
    <w:name w:val="Revision"/>
    <w:hidden/>
    <w:uiPriority w:val="99"/>
    <w:semiHidden/>
    <w:rsid w:val="00557B86"/>
  </w:style>
  <w:style w:type="character" w:styleId="Mencinsinresolver">
    <w:name w:val="Unresolved Mention"/>
    <w:basedOn w:val="Fuentedeprrafopredeter"/>
    <w:uiPriority w:val="99"/>
    <w:semiHidden/>
    <w:unhideWhenUsed/>
    <w:rsid w:val="00BB37AA"/>
    <w:rPr>
      <w:color w:val="605E5C"/>
      <w:shd w:val="clear" w:color="auto" w:fill="E1DFDD"/>
    </w:rPr>
  </w:style>
  <w:style w:type="character" w:customStyle="1" w:styleId="normaltextrun">
    <w:name w:val="normaltextrun"/>
    <w:basedOn w:val="Fuentedeprrafopredeter"/>
    <w:rsid w:val="00225BF4"/>
  </w:style>
  <w:style w:type="character" w:customStyle="1" w:styleId="eop">
    <w:name w:val="eop"/>
    <w:basedOn w:val="Fuentedeprrafopredeter"/>
    <w:rsid w:val="00225BF4"/>
  </w:style>
  <w:style w:type="paragraph" w:styleId="Prrafodelista">
    <w:name w:val="List Paragraph"/>
    <w:basedOn w:val="Normal"/>
    <w:uiPriority w:val="34"/>
    <w:qFormat/>
    <w:rsid w:val="00D54E64"/>
    <w:pPr>
      <w:ind w:left="720"/>
      <w:contextualSpacing/>
    </w:pPr>
  </w:style>
  <w:style w:type="paragraph" w:styleId="NormalWeb">
    <w:name w:val="Normal (Web)"/>
    <w:basedOn w:val="Normal"/>
    <w:uiPriority w:val="99"/>
    <w:unhideWhenUsed/>
    <w:rsid w:val="006E468E"/>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aiz@knowcomunicaci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redeste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Links>
    <vt:vector size="6" baseType="variant">
      <vt:variant>
        <vt:i4>1441910</vt:i4>
      </vt:variant>
      <vt:variant>
        <vt:i4>0</vt:i4>
      </vt:variant>
      <vt:variant>
        <vt:i4>0</vt:i4>
      </vt:variant>
      <vt:variant>
        <vt:i4>5</vt:i4>
      </vt:variant>
      <vt:variant>
        <vt:lpwstr>mailto:Alex.kreetzer@pfpr.com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Fernando Saiz</cp:lastModifiedBy>
  <cp:revision>2</cp:revision>
  <cp:lastPrinted>2022-06-09T04:46:00Z</cp:lastPrinted>
  <dcterms:created xsi:type="dcterms:W3CDTF">2023-01-22T17:51:00Z</dcterms:created>
  <dcterms:modified xsi:type="dcterms:W3CDTF">2023-01-22T17:51:00Z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