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0CD4CA74" w:rsidR="00933CD0" w:rsidRDefault="00654020">
      <w:pPr>
        <w:rPr>
          <w:rFonts w:ascii="Century Gothic" w:hAnsi="Century Gothic"/>
          <w:b/>
          <w:sz w:val="32"/>
        </w:rPr>
      </w:pPr>
      <w:bookmarkStart w:id="0" w:name="_Hlk75431152"/>
      <w:r>
        <w:rPr>
          <w:rFonts w:ascii="Century Gothic" w:hAnsi="Century Gothic"/>
          <w:b/>
          <w:sz w:val="32"/>
        </w:rPr>
        <w:t>Gli p</w:t>
      </w:r>
      <w:r w:rsidR="00B710B7">
        <w:rPr>
          <w:rFonts w:ascii="Century Gothic" w:hAnsi="Century Gothic"/>
          <w:b/>
          <w:sz w:val="32"/>
        </w:rPr>
        <w:t>neumatici estivi Vredestein Ultrac scelti da BMW Group per il nuovo SUV compatto X1</w:t>
      </w:r>
    </w:p>
    <w:p w14:paraId="4D12EA08" w14:textId="2D2A1588" w:rsidR="00B710B7" w:rsidRDefault="00B710B7">
      <w:pPr>
        <w:rPr>
          <w:rFonts w:ascii="Century Gothic" w:hAnsi="Century Gothic"/>
          <w:b/>
          <w:sz w:val="32"/>
        </w:rPr>
      </w:pPr>
    </w:p>
    <w:p w14:paraId="4288D25B" w14:textId="77777777" w:rsidR="0069434D" w:rsidRPr="005C634E" w:rsidRDefault="0069434D">
      <w:pPr>
        <w:rPr>
          <w:rFonts w:ascii="Century Gothic" w:hAnsi="Century Gothic" w:cs="Clother Light"/>
          <w:sz w:val="20"/>
          <w:szCs w:val="20"/>
        </w:rPr>
      </w:pPr>
    </w:p>
    <w:p w14:paraId="1E3EB8E7" w14:textId="4C718159" w:rsidR="009D3C25" w:rsidRDefault="00EA43B4" w:rsidP="00F210EA">
      <w:pPr>
        <w:rPr>
          <w:rFonts w:ascii="Century Gothic" w:hAnsi="Century Gothic"/>
          <w:sz w:val="20"/>
        </w:rPr>
      </w:pPr>
      <w:r w:rsidRPr="00EA43B4">
        <w:rPr>
          <w:rFonts w:ascii="Century Gothic" w:hAnsi="Century Gothic"/>
          <w:b/>
          <w:sz w:val="20"/>
        </w:rPr>
        <w:t xml:space="preserve">Amsterdam, 27 febbraio </w:t>
      </w:r>
      <w:r w:rsidR="00797B11" w:rsidRPr="00EA43B4">
        <w:rPr>
          <w:rFonts w:ascii="Century Gothic" w:hAnsi="Century Gothic"/>
          <w:b/>
          <w:sz w:val="20"/>
        </w:rPr>
        <w:t>2023</w:t>
      </w:r>
      <w:r w:rsidR="0069434D">
        <w:rPr>
          <w:rFonts w:ascii="Century Gothic" w:hAnsi="Century Gothic"/>
          <w:b/>
          <w:sz w:val="20"/>
        </w:rPr>
        <w:t>-</w:t>
      </w:r>
      <w:r w:rsidR="0008262C">
        <w:rPr>
          <w:rFonts w:ascii="Century Gothic" w:hAnsi="Century Gothic"/>
          <w:b/>
          <w:sz w:val="20"/>
        </w:rPr>
        <w:t xml:space="preserve"> </w:t>
      </w:r>
      <w:r w:rsidR="00797B11">
        <w:rPr>
          <w:rFonts w:ascii="Century Gothic" w:hAnsi="Century Gothic"/>
          <w:sz w:val="20"/>
        </w:rPr>
        <w:t xml:space="preserve">BMW Group ha scelto lo pneumatico estivo Vredestein Ultrac di Apollo Tyres come dotazione di serie (OE) per il nuovo SUV BMW X1. </w:t>
      </w:r>
    </w:p>
    <w:p w14:paraId="5A5CABD7" w14:textId="77777777" w:rsidR="009D3C25" w:rsidRPr="00EA43B4" w:rsidRDefault="009D3C25" w:rsidP="00F210EA">
      <w:pPr>
        <w:rPr>
          <w:rFonts w:ascii="Century Gothic" w:hAnsi="Century Gothic" w:cs="Clother Light"/>
          <w:sz w:val="20"/>
          <w:szCs w:val="20"/>
        </w:rPr>
      </w:pPr>
    </w:p>
    <w:p w14:paraId="4FF75526" w14:textId="69347437" w:rsidR="009D3C25" w:rsidRDefault="009D3C25" w:rsidP="00F210E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Prodott</w:t>
      </w:r>
      <w:r w:rsidR="00EA43B4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</w:t>
      </w:r>
      <w:r w:rsidR="004548EA">
        <w:rPr>
          <w:rFonts w:ascii="Century Gothic" w:hAnsi="Century Gothic"/>
          <w:sz w:val="20"/>
        </w:rPr>
        <w:t>nel</w:t>
      </w:r>
      <w:r>
        <w:rPr>
          <w:rFonts w:ascii="Century Gothic" w:hAnsi="Century Gothic"/>
          <w:sz w:val="20"/>
        </w:rPr>
        <w:t xml:space="preserve">lo stabilimento </w:t>
      </w:r>
      <w:r w:rsidR="004548EA">
        <w:rPr>
          <w:rFonts w:ascii="Century Gothic" w:hAnsi="Century Gothic"/>
          <w:sz w:val="20"/>
        </w:rPr>
        <w:t xml:space="preserve">di Apollo Tyres a </w:t>
      </w:r>
      <w:r>
        <w:rPr>
          <w:rFonts w:ascii="Century Gothic" w:hAnsi="Century Gothic"/>
          <w:sz w:val="20"/>
        </w:rPr>
        <w:t xml:space="preserve">Gyöngyöshalász in Ungheria, </w:t>
      </w:r>
      <w:r w:rsidR="00EA43B4">
        <w:rPr>
          <w:rFonts w:ascii="Century Gothic" w:hAnsi="Century Gothic"/>
          <w:sz w:val="20"/>
        </w:rPr>
        <w:t>gli</w:t>
      </w:r>
      <w:r>
        <w:rPr>
          <w:rFonts w:ascii="Century Gothic" w:hAnsi="Century Gothic"/>
          <w:sz w:val="20"/>
        </w:rPr>
        <w:t xml:space="preserve"> pneumatic</w:t>
      </w:r>
      <w:r w:rsidR="00EA43B4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Vredestein Ultrac </w:t>
      </w:r>
      <w:r w:rsidR="00EA43B4">
        <w:rPr>
          <w:rFonts w:ascii="Century Gothic" w:hAnsi="Century Gothic"/>
          <w:sz w:val="20"/>
        </w:rPr>
        <w:t>selezionati</w:t>
      </w:r>
      <w:r>
        <w:rPr>
          <w:rFonts w:ascii="Century Gothic" w:hAnsi="Century Gothic"/>
          <w:sz w:val="20"/>
        </w:rPr>
        <w:t xml:space="preserve"> da BMW Group s</w:t>
      </w:r>
      <w:r w:rsidR="004548EA">
        <w:rPr>
          <w:rFonts w:ascii="Century Gothic" w:hAnsi="Century Gothic"/>
          <w:sz w:val="20"/>
        </w:rPr>
        <w:t>ar</w:t>
      </w:r>
      <w:r w:rsidR="00EA43B4">
        <w:rPr>
          <w:rFonts w:ascii="Century Gothic" w:hAnsi="Century Gothic"/>
          <w:sz w:val="20"/>
        </w:rPr>
        <w:t>anno</w:t>
      </w:r>
      <w:r w:rsidR="004548EA">
        <w:rPr>
          <w:rFonts w:ascii="Century Gothic" w:hAnsi="Century Gothic"/>
          <w:sz w:val="20"/>
        </w:rPr>
        <w:t xml:space="preserve"> fornit</w:t>
      </w:r>
      <w:r w:rsidR="00EA43B4">
        <w:rPr>
          <w:rFonts w:ascii="Century Gothic" w:hAnsi="Century Gothic"/>
          <w:sz w:val="20"/>
        </w:rPr>
        <w:t xml:space="preserve">i </w:t>
      </w:r>
      <w:r>
        <w:rPr>
          <w:rFonts w:ascii="Century Gothic" w:hAnsi="Century Gothic"/>
          <w:sz w:val="20"/>
        </w:rPr>
        <w:t>nella misura 205/65 R17 100Y XL e contrassegnat</w:t>
      </w:r>
      <w:r w:rsidR="00EA43B4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da</w:t>
      </w:r>
      <w:r w:rsidR="00EA43B4">
        <w:rPr>
          <w:rFonts w:ascii="Century Gothic" w:hAnsi="Century Gothic"/>
          <w:sz w:val="20"/>
        </w:rPr>
        <w:t xml:space="preserve"> un</w:t>
      </w:r>
      <w:r>
        <w:rPr>
          <w:rFonts w:ascii="Century Gothic" w:hAnsi="Century Gothic"/>
          <w:sz w:val="20"/>
        </w:rPr>
        <w:t xml:space="preserve"> simbolo </w:t>
      </w:r>
      <w:r w:rsidR="00EA43B4">
        <w:rPr>
          <w:rFonts w:ascii="Century Gothic" w:hAnsi="Century Gothic"/>
          <w:sz w:val="20"/>
        </w:rPr>
        <w:t>a</w:t>
      </w:r>
      <w:r w:rsidR="004548E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stella sul</w:t>
      </w:r>
      <w:r w:rsidR="004548EA">
        <w:rPr>
          <w:rFonts w:ascii="Century Gothic" w:hAnsi="Century Gothic"/>
          <w:sz w:val="20"/>
        </w:rPr>
        <w:t xml:space="preserve"> fianco</w:t>
      </w:r>
      <w:r>
        <w:rPr>
          <w:rFonts w:ascii="Century Gothic" w:hAnsi="Century Gothic"/>
          <w:sz w:val="20"/>
        </w:rPr>
        <w:t xml:space="preserve"> laterale per indicare che si tratta di un</w:t>
      </w:r>
      <w:r w:rsidR="00EA43B4">
        <w:rPr>
          <w:rFonts w:ascii="Century Gothic" w:hAnsi="Century Gothic"/>
          <w:sz w:val="20"/>
        </w:rPr>
        <w:t xml:space="preserve"> prodotto </w:t>
      </w:r>
      <w:r w:rsidR="004548EA">
        <w:rPr>
          <w:rFonts w:ascii="Century Gothic" w:hAnsi="Century Gothic"/>
          <w:sz w:val="20"/>
        </w:rPr>
        <w:t>realizzat</w:t>
      </w:r>
      <w:r w:rsidR="00EA43B4">
        <w:rPr>
          <w:rFonts w:ascii="Century Gothic" w:hAnsi="Century Gothic"/>
          <w:sz w:val="20"/>
        </w:rPr>
        <w:t>o</w:t>
      </w:r>
      <w:r w:rsidR="004548EA">
        <w:rPr>
          <w:rFonts w:ascii="Century Gothic" w:hAnsi="Century Gothic"/>
          <w:sz w:val="20"/>
        </w:rPr>
        <w:t xml:space="preserve"> su misura per </w:t>
      </w:r>
      <w:r>
        <w:rPr>
          <w:rFonts w:ascii="Century Gothic" w:hAnsi="Century Gothic"/>
          <w:sz w:val="20"/>
        </w:rPr>
        <w:t xml:space="preserve">la casa automobilistica. Gli pneumatici saranno consegnati direttamente </w:t>
      </w:r>
      <w:r w:rsidR="004548EA">
        <w:rPr>
          <w:rFonts w:ascii="Century Gothic" w:hAnsi="Century Gothic"/>
          <w:sz w:val="20"/>
        </w:rPr>
        <w:t xml:space="preserve">presso </w:t>
      </w:r>
      <w:r>
        <w:rPr>
          <w:rFonts w:ascii="Century Gothic" w:hAnsi="Century Gothic"/>
          <w:sz w:val="20"/>
        </w:rPr>
        <w:t xml:space="preserve">lo stabilimento </w:t>
      </w:r>
      <w:r w:rsidRPr="004548EA">
        <w:rPr>
          <w:rFonts w:ascii="Century Gothic" w:hAnsi="Century Gothic"/>
          <w:sz w:val="20"/>
        </w:rPr>
        <w:t>di produzione BMW di Regensburg,</w:t>
      </w:r>
      <w:r>
        <w:rPr>
          <w:rFonts w:ascii="Century Gothic" w:hAnsi="Century Gothic"/>
          <w:sz w:val="20"/>
        </w:rPr>
        <w:t xml:space="preserve"> in Germania. </w:t>
      </w:r>
    </w:p>
    <w:p w14:paraId="30221298" w14:textId="77777777" w:rsidR="006103A1" w:rsidRDefault="006103A1" w:rsidP="00F210EA">
      <w:pPr>
        <w:rPr>
          <w:rFonts w:ascii="Century Gothic" w:hAnsi="Century Gothic" w:cs="Clother Light"/>
          <w:sz w:val="20"/>
          <w:szCs w:val="20"/>
        </w:rPr>
      </w:pPr>
    </w:p>
    <w:p w14:paraId="6C4B55D4" w14:textId="3E4FED3E" w:rsidR="000117A5" w:rsidRDefault="009D3C25" w:rsidP="000117A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Il nuovo accordo di fornitura OE per la </w:t>
      </w:r>
      <w:r w:rsidR="004548EA">
        <w:rPr>
          <w:rFonts w:ascii="Century Gothic" w:hAnsi="Century Gothic"/>
          <w:sz w:val="20"/>
        </w:rPr>
        <w:t xml:space="preserve">BMW </w:t>
      </w:r>
      <w:r>
        <w:rPr>
          <w:rFonts w:ascii="Century Gothic" w:hAnsi="Century Gothic"/>
          <w:sz w:val="20"/>
        </w:rPr>
        <w:t xml:space="preserve">X1 </w:t>
      </w:r>
      <w:r w:rsidR="00231C76">
        <w:rPr>
          <w:rFonts w:ascii="Century Gothic" w:hAnsi="Century Gothic"/>
          <w:sz w:val="20"/>
        </w:rPr>
        <w:t>si inserisce nell’accordo di collaborazione</w:t>
      </w:r>
      <w:r w:rsidR="004548EA">
        <w:rPr>
          <w:rFonts w:ascii="Century Gothic" w:hAnsi="Century Gothic"/>
          <w:sz w:val="20"/>
        </w:rPr>
        <w:t xml:space="preserve"> </w:t>
      </w:r>
      <w:r w:rsidR="00EA43B4">
        <w:rPr>
          <w:rFonts w:ascii="Century Gothic" w:hAnsi="Century Gothic"/>
          <w:sz w:val="20"/>
        </w:rPr>
        <w:t xml:space="preserve">tra le due aziende </w:t>
      </w:r>
      <w:r w:rsidR="004548EA">
        <w:rPr>
          <w:rFonts w:ascii="Century Gothic" w:hAnsi="Century Gothic"/>
          <w:sz w:val="20"/>
        </w:rPr>
        <w:t xml:space="preserve">annunciata </w:t>
      </w:r>
      <w:r w:rsidR="00231C76">
        <w:rPr>
          <w:rFonts w:ascii="Century Gothic" w:hAnsi="Century Gothic"/>
          <w:sz w:val="20"/>
        </w:rPr>
        <w:t>lo scorso anno</w:t>
      </w:r>
      <w:r w:rsidR="00EA43B4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quando BMW </w:t>
      </w:r>
      <w:r w:rsidR="00B61126">
        <w:rPr>
          <w:rFonts w:ascii="Century Gothic" w:hAnsi="Century Gothic"/>
          <w:sz w:val="20"/>
        </w:rPr>
        <w:t xml:space="preserve">Group </w:t>
      </w:r>
      <w:r>
        <w:rPr>
          <w:rFonts w:ascii="Century Gothic" w:hAnsi="Century Gothic"/>
          <w:sz w:val="20"/>
        </w:rPr>
        <w:t xml:space="preserve">ha scelto gli pneumatici Vredestein Ultrac di Apollo Tyres come </w:t>
      </w:r>
      <w:r w:rsidR="000117A5" w:rsidRPr="000117A5">
        <w:rPr>
          <w:rFonts w:ascii="Century Gothic" w:hAnsi="Century Gothic"/>
          <w:sz w:val="20"/>
        </w:rPr>
        <w:t>primo equipaggiamento per la nuova BMW Serie 2 Active Tourer</w:t>
      </w:r>
      <w:r w:rsidR="00231C76">
        <w:rPr>
          <w:rFonts w:ascii="Century Gothic" w:hAnsi="Century Gothic"/>
          <w:sz w:val="20"/>
        </w:rPr>
        <w:t>.</w:t>
      </w:r>
    </w:p>
    <w:p w14:paraId="43EAE2BE" w14:textId="77777777" w:rsidR="004548EA" w:rsidRDefault="004548EA" w:rsidP="00F210EA">
      <w:pPr>
        <w:rPr>
          <w:rFonts w:ascii="Century Gothic" w:hAnsi="Century Gothic" w:cs="Clother Light"/>
          <w:sz w:val="20"/>
          <w:szCs w:val="20"/>
        </w:rPr>
      </w:pPr>
    </w:p>
    <w:p w14:paraId="0E61AA5F" w14:textId="3AB47CDC" w:rsidR="009F0F29" w:rsidRPr="00832806" w:rsidRDefault="00B61126" w:rsidP="00B710B7">
      <w:pPr>
        <w:rPr>
          <w:rFonts w:ascii="Century Gothic" w:hAnsi="Century Gothic" w:cs="Clother Light"/>
          <w:sz w:val="20"/>
          <w:szCs w:val="20"/>
        </w:rPr>
      </w:pPr>
      <w:r w:rsidRPr="00832806">
        <w:rPr>
          <w:rFonts w:ascii="Century Gothic" w:hAnsi="Century Gothic"/>
          <w:sz w:val="20"/>
        </w:rPr>
        <w:t>L</w:t>
      </w:r>
      <w:r w:rsidR="008B3F35" w:rsidRPr="00832806">
        <w:rPr>
          <w:rFonts w:ascii="Century Gothic" w:hAnsi="Century Gothic"/>
          <w:sz w:val="20"/>
        </w:rPr>
        <w:t xml:space="preserve">a versione su misura del pluripremiato Ultrac è stata sviluppata da Apollo Tyres in stretta collaborazione con BMW Group per </w:t>
      </w:r>
      <w:r w:rsidR="00927FBC" w:rsidRPr="00832806">
        <w:rPr>
          <w:rFonts w:ascii="Century Gothic" w:hAnsi="Century Gothic"/>
          <w:sz w:val="20"/>
        </w:rPr>
        <w:t xml:space="preserve">esaltare ulteriormente </w:t>
      </w:r>
      <w:r w:rsidR="008B3F35" w:rsidRPr="00832806">
        <w:rPr>
          <w:rFonts w:ascii="Century Gothic" w:hAnsi="Century Gothic"/>
          <w:sz w:val="20"/>
        </w:rPr>
        <w:t xml:space="preserve">la </w:t>
      </w:r>
      <w:r w:rsidRPr="00832806">
        <w:rPr>
          <w:rFonts w:ascii="Century Gothic" w:hAnsi="Century Gothic" w:cs="Clother Light"/>
          <w:sz w:val="20"/>
          <w:szCs w:val="20"/>
        </w:rPr>
        <w:t xml:space="preserve">maneggevolezza </w:t>
      </w:r>
      <w:r w:rsidRPr="00067817">
        <w:rPr>
          <w:rFonts w:ascii="Century Gothic" w:hAnsi="Century Gothic" w:cs="Clother Light"/>
          <w:sz w:val="20"/>
          <w:szCs w:val="20"/>
        </w:rPr>
        <w:t>sicura</w:t>
      </w:r>
      <w:r w:rsidR="008B3F35" w:rsidRPr="00832806">
        <w:rPr>
          <w:rFonts w:ascii="Century Gothic" w:hAnsi="Century Gothic"/>
          <w:sz w:val="20"/>
        </w:rPr>
        <w:t xml:space="preserve"> e coinvolgente della X1, </w:t>
      </w:r>
      <w:r w:rsidR="00D97707" w:rsidRPr="00832806">
        <w:rPr>
          <w:rFonts w:ascii="Century Gothic" w:hAnsi="Century Gothic" w:cs="Clother Light"/>
          <w:sz w:val="20"/>
          <w:szCs w:val="20"/>
        </w:rPr>
        <w:t>massimizzando</w:t>
      </w:r>
      <w:r w:rsidR="00D97707" w:rsidRPr="00832806">
        <w:rPr>
          <w:rFonts w:ascii="Century Gothic" w:hAnsi="Century Gothic"/>
          <w:sz w:val="20"/>
        </w:rPr>
        <w:t xml:space="preserve"> </w:t>
      </w:r>
      <w:r w:rsidR="008B3F35" w:rsidRPr="00832806">
        <w:rPr>
          <w:rFonts w:ascii="Century Gothic" w:hAnsi="Century Gothic"/>
          <w:sz w:val="20"/>
        </w:rPr>
        <w:t xml:space="preserve">al contempo </w:t>
      </w:r>
      <w:r w:rsidR="00D97707" w:rsidRPr="00067817">
        <w:rPr>
          <w:rFonts w:ascii="Century Gothic" w:hAnsi="Century Gothic"/>
          <w:sz w:val="20"/>
        </w:rPr>
        <w:t>l’efficienza</w:t>
      </w:r>
      <w:r w:rsidR="008B3F35" w:rsidRPr="00832806">
        <w:rPr>
          <w:rFonts w:ascii="Century Gothic" w:hAnsi="Century Gothic"/>
          <w:sz w:val="20"/>
        </w:rPr>
        <w:t xml:space="preserve">, grazie </w:t>
      </w:r>
      <w:r w:rsidR="00927FBC" w:rsidRPr="00832806">
        <w:rPr>
          <w:rFonts w:ascii="Century Gothic" w:hAnsi="Century Gothic"/>
          <w:sz w:val="20"/>
        </w:rPr>
        <w:t>alla ridotta</w:t>
      </w:r>
      <w:r w:rsidR="008B3F35" w:rsidRPr="00832806">
        <w:rPr>
          <w:rFonts w:ascii="Century Gothic" w:hAnsi="Century Gothic"/>
          <w:sz w:val="20"/>
        </w:rPr>
        <w:t xml:space="preserve"> resistenza al rotolamento. </w:t>
      </w:r>
    </w:p>
    <w:p w14:paraId="4D840EB7" w14:textId="77777777" w:rsidR="00B61126" w:rsidRDefault="00B61126" w:rsidP="00B710B7">
      <w:pPr>
        <w:rPr>
          <w:rFonts w:ascii="Century Gothic" w:hAnsi="Century Gothic" w:cs="Clother Light"/>
          <w:sz w:val="20"/>
          <w:szCs w:val="20"/>
        </w:rPr>
      </w:pPr>
    </w:p>
    <w:p w14:paraId="089A143D" w14:textId="1599728F" w:rsidR="00B710B7" w:rsidRDefault="00D97707" w:rsidP="009D543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Al fine di garantire ai possessori della BMW X1 un supporto a lungo termine, </w:t>
      </w:r>
      <w:r w:rsidR="009D5439">
        <w:rPr>
          <w:rFonts w:ascii="Century Gothic" w:hAnsi="Century Gothic"/>
          <w:sz w:val="20"/>
        </w:rPr>
        <w:t>Apollo Tyres e BMW Group renderanno disponibili gli pneumatici Ultrac sul mercato dei ricambi e presso i concessionari BMW autorizzati</w:t>
      </w:r>
      <w:r>
        <w:rPr>
          <w:rFonts w:ascii="Century Gothic" w:hAnsi="Century Gothic"/>
          <w:sz w:val="20"/>
        </w:rPr>
        <w:t>.</w:t>
      </w:r>
    </w:p>
    <w:p w14:paraId="1A072F7F" w14:textId="77777777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0F6B0AD3" w14:textId="4E3E9E67" w:rsidR="003854AB" w:rsidRDefault="00F26056" w:rsidP="00B710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"Qualità del prodotto, collaborazione tecnica e garanzia di una fornitura costante sono elementi fondamentali per questo tipo di accordo OE", commenta Benoit Rivallant, Presidente e CEO di Apollo Tyres Europe. "Il nostro team europeo di ricerca e sviluppo, </w:t>
      </w:r>
      <w:r w:rsidR="00A43061" w:rsidRPr="00A43061">
        <w:rPr>
          <w:rFonts w:ascii="Century Gothic" w:hAnsi="Century Gothic"/>
          <w:sz w:val="20"/>
        </w:rPr>
        <w:t>altamente qualificato</w:t>
      </w:r>
      <w:r>
        <w:rPr>
          <w:rFonts w:ascii="Century Gothic" w:hAnsi="Century Gothic"/>
          <w:sz w:val="20"/>
        </w:rPr>
        <w:t xml:space="preserve">, ci sta aiutando ad </w:t>
      </w:r>
      <w:r w:rsidR="00A43061">
        <w:rPr>
          <w:rFonts w:ascii="Century Gothic" w:hAnsi="Century Gothic"/>
          <w:sz w:val="20"/>
        </w:rPr>
        <w:t>ottenere</w:t>
      </w:r>
      <w:r>
        <w:rPr>
          <w:rFonts w:ascii="Century Gothic" w:hAnsi="Century Gothic"/>
          <w:sz w:val="20"/>
        </w:rPr>
        <w:t xml:space="preserve"> un numero crescente di nuovi </w:t>
      </w:r>
      <w:r w:rsidR="00A43061">
        <w:rPr>
          <w:rFonts w:ascii="Century Gothic" w:hAnsi="Century Gothic"/>
          <w:sz w:val="20"/>
        </w:rPr>
        <w:t xml:space="preserve">contratti </w:t>
      </w:r>
      <w:r>
        <w:rPr>
          <w:rFonts w:ascii="Century Gothic" w:hAnsi="Century Gothic"/>
          <w:sz w:val="20"/>
        </w:rPr>
        <w:t xml:space="preserve">OE, dimostrando come </w:t>
      </w:r>
      <w:r w:rsidR="00A43061">
        <w:rPr>
          <w:rFonts w:ascii="Century Gothic" w:hAnsi="Century Gothic"/>
          <w:sz w:val="20"/>
        </w:rPr>
        <w:t>la</w:t>
      </w:r>
      <w:r>
        <w:rPr>
          <w:rFonts w:ascii="Century Gothic" w:hAnsi="Century Gothic"/>
          <w:sz w:val="20"/>
        </w:rPr>
        <w:t xml:space="preserve"> qualità premium dei prodotti Vredestein possa essere ulteriormente sviluppat</w:t>
      </w:r>
      <w:r w:rsidR="00A43061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per applicazioni specifiche</w:t>
      </w:r>
      <w:r w:rsidR="00F5096C">
        <w:rPr>
          <w:rFonts w:ascii="Century Gothic" w:hAnsi="Century Gothic"/>
          <w:sz w:val="20"/>
        </w:rPr>
        <w:t>”</w:t>
      </w:r>
      <w:r>
        <w:rPr>
          <w:rFonts w:ascii="Century Gothic" w:hAnsi="Century Gothic"/>
          <w:sz w:val="20"/>
        </w:rPr>
        <w:t xml:space="preserve">. </w:t>
      </w:r>
    </w:p>
    <w:p w14:paraId="147238A6" w14:textId="77777777" w:rsidR="00F044A7" w:rsidRDefault="00F044A7" w:rsidP="00B710B7">
      <w:pPr>
        <w:rPr>
          <w:rFonts w:ascii="Century Gothic" w:hAnsi="Century Gothic" w:cs="Clother Light"/>
          <w:sz w:val="20"/>
          <w:szCs w:val="20"/>
        </w:rPr>
      </w:pPr>
    </w:p>
    <w:p w14:paraId="48E38EA6" w14:textId="3AC60C01" w:rsidR="00832806" w:rsidRPr="007A695A" w:rsidRDefault="00481AA3" w:rsidP="00B710B7">
      <w:pPr>
        <w:rPr>
          <w:rFonts w:ascii="Century Gothic" w:hAnsi="Century Gothic"/>
          <w:sz w:val="20"/>
        </w:rPr>
      </w:pPr>
      <w:r w:rsidRPr="00481AA3">
        <w:rPr>
          <w:rFonts w:ascii="Century Gothic" w:hAnsi="Century Gothic"/>
          <w:sz w:val="20"/>
        </w:rPr>
        <w:t>"Siglare il nostro secondo accordo di equipaggiamento di primo impianto con BMW Group ci rende orgogliosi", continua Rivallant. "Tra i tanti motivi, quello che più ci gratifica è la dimostrazione che i prodotti Vredestein sono scelti da coloro che apprezzano una dinamica di guida gratificante coniugata a grande efficienza".</w:t>
      </w:r>
    </w:p>
    <w:p w14:paraId="6861CECA" w14:textId="77777777" w:rsidR="006103A1" w:rsidRDefault="006103A1" w:rsidP="00B710B7">
      <w:pPr>
        <w:rPr>
          <w:rFonts w:ascii="Century Gothic" w:hAnsi="Century Gothic"/>
          <w:b/>
          <w:sz w:val="20"/>
        </w:rPr>
      </w:pPr>
    </w:p>
    <w:p w14:paraId="7EB00894" w14:textId="6E413375" w:rsidR="006103A1" w:rsidRPr="00532704" w:rsidRDefault="00FF453B" w:rsidP="00515234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Le pluripremiate prestazioni di Ultrac</w:t>
      </w:r>
    </w:p>
    <w:p w14:paraId="15FF1A42" w14:textId="465B9073" w:rsidR="006103A1" w:rsidRDefault="006103A1" w:rsidP="0051523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</w:t>
      </w:r>
      <w:r w:rsidRPr="006103A1">
        <w:rPr>
          <w:rFonts w:ascii="Century Gothic" w:hAnsi="Century Gothic"/>
          <w:sz w:val="20"/>
        </w:rPr>
        <w:t>a più recente gamma di pneumatici Ultrac offre un miglioramento del 15% nella guida su fondi asciutti e bagnati rispetto al suo celebre predecessore. Questo grazie a una cavità dello pneumatico aggiornata da un’impronta più squadrata, un disegno del battistrada più rigido e una nervatura centrale con scanalature laterali paraboliche: caratteristiche che migliorano la risposta e la precisione dello sterzo per un’esperienza di guida sicura e dinamica. Il miglioramento del 5% della resistenza al rotolamento degli pneumatici, inoltre, aumenta l’efficienza dei consumi e riduce le emissioni di CO2.</w:t>
      </w:r>
    </w:p>
    <w:p w14:paraId="5698FC79" w14:textId="5660085D" w:rsidR="00515234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3D2DB12D" w14:textId="66E341B9" w:rsidR="00532704" w:rsidRDefault="00532704" w:rsidP="00515234">
      <w:pPr>
        <w:rPr>
          <w:rFonts w:ascii="Century Gothic" w:hAnsi="Century Gothic" w:cs="Clother Light"/>
          <w:sz w:val="20"/>
          <w:szCs w:val="20"/>
        </w:rPr>
      </w:pPr>
      <w:r w:rsidRPr="00532704">
        <w:rPr>
          <w:rFonts w:ascii="Century Gothic" w:hAnsi="Century Gothic" w:cs="Clother Light"/>
          <w:sz w:val="20"/>
          <w:szCs w:val="20"/>
        </w:rPr>
        <w:t xml:space="preserve">Rispetto al modello precedente, Ultrac presenta un aumento del 50% delle mescole in silice e resina che migliorano la trazione e garantiscono un incremento dell’efficienza in frenata del 10% su fondi asciutti e bagnati. Anche l’assorbimento degli urti e la riduzione della rumorosità sono migliorati grazie alla ridotta altezza dell’apice, alla struttura ottimizzata del </w:t>
      </w:r>
      <w:r w:rsidRPr="00532704">
        <w:rPr>
          <w:rFonts w:ascii="Century Gothic" w:hAnsi="Century Gothic" w:cs="Clother Light"/>
          <w:sz w:val="20"/>
          <w:szCs w:val="20"/>
        </w:rPr>
        <w:lastRenderedPageBreak/>
        <w:t>fianco e a una maggiore area di flessione. Inoltre, la sequenza passi degli pneumatici è stata implementata in linea con i diversi diametri al fine di aumentare il comfort acustico.</w:t>
      </w:r>
    </w:p>
    <w:p w14:paraId="2B91A828" w14:textId="0DECD283" w:rsidR="00532704" w:rsidRDefault="00532704" w:rsidP="00515234">
      <w:pPr>
        <w:rPr>
          <w:rFonts w:ascii="Century Gothic" w:hAnsi="Century Gothic" w:cs="Clother Light"/>
          <w:sz w:val="20"/>
          <w:szCs w:val="20"/>
        </w:rPr>
      </w:pPr>
    </w:p>
    <w:p w14:paraId="04191744" w14:textId="77777777" w:rsidR="00532704" w:rsidRPr="00B710B7" w:rsidRDefault="00532704" w:rsidP="00515234">
      <w:pPr>
        <w:rPr>
          <w:rFonts w:ascii="Century Gothic" w:hAnsi="Century Gothic" w:cs="Clother Light"/>
          <w:sz w:val="20"/>
          <w:szCs w:val="20"/>
        </w:rPr>
      </w:pPr>
    </w:p>
    <w:p w14:paraId="1F0E54C7" w14:textId="5AC747D2" w:rsidR="00BB37AA" w:rsidRDefault="00B710B7" w:rsidP="00B710B7">
      <w:pPr>
        <w:rPr>
          <w:rFonts w:ascii="Century Gothic" w:hAnsi="Century Gothic"/>
          <w:b/>
          <w:color w:val="FF0000"/>
          <w:sz w:val="20"/>
        </w:rPr>
      </w:pPr>
      <w:r>
        <w:rPr>
          <w:rFonts w:ascii="Century Gothic" w:hAnsi="Century Gothic"/>
          <w:sz w:val="20"/>
        </w:rPr>
        <w:t xml:space="preserve">Per ulteriori informazioni, visitare il sito Web: </w:t>
      </w:r>
      <w:r w:rsidR="00440B5C" w:rsidRPr="00440B5C">
        <w:rPr>
          <w:rFonts w:ascii="Century Gothic" w:hAnsi="Century Gothic"/>
          <w:sz w:val="20"/>
        </w:rPr>
        <w:t>vredestein.it</w:t>
      </w:r>
      <w:r w:rsidR="00440B5C">
        <w:rPr>
          <w:rFonts w:ascii="Century Gothic" w:hAnsi="Century Gothic"/>
          <w:sz w:val="20"/>
        </w:rPr>
        <w:t xml:space="preserve"> </w:t>
      </w:r>
    </w:p>
    <w:p w14:paraId="0144C3E0" w14:textId="461B2093" w:rsidR="00C86B3E" w:rsidRDefault="00C86B3E" w:rsidP="00B710B7">
      <w:pPr>
        <w:rPr>
          <w:rFonts w:ascii="Century Gothic" w:hAnsi="Century Gothic"/>
          <w:b/>
          <w:color w:val="FF0000"/>
          <w:sz w:val="20"/>
        </w:rPr>
      </w:pPr>
    </w:p>
    <w:p w14:paraId="6BE87921" w14:textId="77777777" w:rsidR="00C86B3E" w:rsidRPr="00EA43B4" w:rsidRDefault="00C86B3E" w:rsidP="00C86B3E">
      <w:pPr>
        <w:pStyle w:val="BasicParagraph"/>
        <w:jc w:val="center"/>
        <w:rPr>
          <w:rFonts w:ascii="Century Gothic" w:hAnsi="Century Gothic" w:cs="Clother Light"/>
          <w:sz w:val="16"/>
          <w:szCs w:val="16"/>
        </w:rPr>
      </w:pPr>
      <w:r w:rsidRPr="00EA43B4">
        <w:rPr>
          <w:rFonts w:ascii="Century Gothic" w:hAnsi="Century Gothic" w:cs="Clother Light"/>
          <w:sz w:val="16"/>
          <w:szCs w:val="16"/>
        </w:rPr>
        <w:t>[FINE]</w:t>
      </w:r>
    </w:p>
    <w:p w14:paraId="507BDA87" w14:textId="77777777" w:rsidR="00C86B3E" w:rsidRPr="00EA43B4" w:rsidRDefault="00C86B3E" w:rsidP="00C86B3E">
      <w:pPr>
        <w:pStyle w:val="BasicParagraph"/>
        <w:rPr>
          <w:rFonts w:ascii="Century Gothic" w:hAnsi="Century Gothic" w:cs="Clother Light"/>
          <w:sz w:val="16"/>
          <w:szCs w:val="16"/>
        </w:rPr>
      </w:pPr>
    </w:p>
    <w:p w14:paraId="3A7B4A7B" w14:textId="77777777" w:rsidR="00C86B3E" w:rsidRPr="00EA43B4" w:rsidRDefault="00C86B3E" w:rsidP="00C86B3E">
      <w:pPr>
        <w:pStyle w:val="BasicParagraph"/>
        <w:rPr>
          <w:rFonts w:ascii="Century Gothic" w:hAnsi="Century Gothic" w:cs="Clother Light"/>
          <w:sz w:val="16"/>
          <w:szCs w:val="16"/>
        </w:rPr>
      </w:pPr>
    </w:p>
    <w:bookmarkEnd w:id="0"/>
    <w:p w14:paraId="6CBC71DB" w14:textId="77777777" w:rsidR="00440B5C" w:rsidRPr="00D053D5" w:rsidRDefault="00440B5C" w:rsidP="00440B5C">
      <w:pPr>
        <w:rPr>
          <w:rFonts w:ascii="Century Gothic" w:eastAsia="Times New Roman" w:hAnsi="Century Gothic" w:cstheme="minorHAnsi"/>
          <w:bCs/>
          <w:color w:val="000000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Per maggiori informazioni contattare:</w:t>
      </w:r>
    </w:p>
    <w:p w14:paraId="1468E163" w14:textId="77777777" w:rsidR="00440B5C" w:rsidRPr="00D053D5" w:rsidRDefault="00440B5C" w:rsidP="00440B5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169B4C23" w14:textId="77777777" w:rsidR="00440B5C" w:rsidRPr="00D053D5" w:rsidRDefault="00440B5C" w:rsidP="00440B5C">
      <w:pPr>
        <w:pStyle w:val="NoSpacing"/>
        <w:jc w:val="both"/>
        <w:rPr>
          <w:rFonts w:ascii="Century Gothic" w:hAnsi="Century Gothic" w:cstheme="minorHAnsi"/>
          <w:b/>
          <w:sz w:val="16"/>
          <w:szCs w:val="16"/>
        </w:rPr>
      </w:pPr>
      <w:r w:rsidRPr="00D053D5">
        <w:rPr>
          <w:rFonts w:ascii="Century Gothic" w:hAnsi="Century Gothic" w:cstheme="minorHAnsi"/>
          <w:b/>
          <w:sz w:val="16"/>
          <w:szCs w:val="16"/>
        </w:rPr>
        <w:t>Ufficio Stampa Apollo Tyres| Vredestein Italia</w:t>
      </w:r>
    </w:p>
    <w:p w14:paraId="5EC4A4E4" w14:textId="77777777" w:rsidR="00440B5C" w:rsidRPr="00D053D5" w:rsidRDefault="00440B5C" w:rsidP="00440B5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Anice Srl</w:t>
      </w:r>
    </w:p>
    <w:p w14:paraId="38F6B84A" w14:textId="77777777" w:rsidR="00440B5C" w:rsidRPr="00D053D5" w:rsidRDefault="00440B5C" w:rsidP="00440B5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Via Torre Pellice 17 – 10156 Torino</w:t>
      </w:r>
    </w:p>
    <w:p w14:paraId="6C08B337" w14:textId="77777777" w:rsidR="00440B5C" w:rsidRPr="00D053D5" w:rsidRDefault="00440B5C" w:rsidP="00440B5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Tel. +39 011 0161111</w:t>
      </w:r>
    </w:p>
    <w:p w14:paraId="24D037FF" w14:textId="77777777" w:rsidR="00440B5C" w:rsidRPr="00D053D5" w:rsidRDefault="005619AC" w:rsidP="00440B5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6"/>
          <w:szCs w:val="16"/>
        </w:rPr>
      </w:pPr>
      <w:hyperlink r:id="rId9" w:history="1">
        <w:r w:rsidR="00440B5C" w:rsidRPr="00D053D5">
          <w:rPr>
            <w:rStyle w:val="Hyperlink"/>
            <w:rFonts w:ascii="Century Gothic" w:hAnsi="Century Gothic" w:cstheme="minorHAnsi"/>
            <w:color w:val="5C2583"/>
            <w:sz w:val="16"/>
            <w:szCs w:val="16"/>
          </w:rPr>
          <w:t>apollotyres@anicecommunication.com</w:t>
        </w:r>
      </w:hyperlink>
      <w:r w:rsidR="00440B5C" w:rsidRPr="00D053D5">
        <w:rPr>
          <w:rFonts w:ascii="Arial" w:hAnsi="Arial" w:cs="Arial"/>
          <w:color w:val="5F5F5F"/>
          <w:sz w:val="16"/>
          <w:szCs w:val="16"/>
        </w:rPr>
        <w:t>​</w:t>
      </w:r>
    </w:p>
    <w:p w14:paraId="63010495" w14:textId="77777777" w:rsidR="00440B5C" w:rsidRPr="00D053D5" w:rsidRDefault="00440B5C" w:rsidP="00440B5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3919A4E4" w14:textId="77777777" w:rsidR="00440B5C" w:rsidRPr="00D053D5" w:rsidRDefault="00440B5C" w:rsidP="00440B5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Roberto Beltramolli - +39 335 6068559</w:t>
      </w:r>
    </w:p>
    <w:p w14:paraId="27D793B9" w14:textId="77777777" w:rsidR="00440B5C" w:rsidRPr="00D053D5" w:rsidRDefault="00440B5C" w:rsidP="00440B5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Patrizia Tontini - +39 335 6068557</w:t>
      </w:r>
    </w:p>
    <w:p w14:paraId="144AF255" w14:textId="77777777" w:rsidR="00440B5C" w:rsidRPr="00D053D5" w:rsidRDefault="00440B5C" w:rsidP="00440B5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Paola Maina - +39 347 6713167</w:t>
      </w:r>
    </w:p>
    <w:p w14:paraId="1A3F5D5B" w14:textId="77777777" w:rsidR="00440B5C" w:rsidRPr="00D053D5" w:rsidRDefault="00440B5C" w:rsidP="00440B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 w:cstheme="minorHAnsi"/>
          <w:sz w:val="18"/>
          <w:szCs w:val="18"/>
          <w:shd w:val="clear" w:color="auto" w:fill="FFFFFF"/>
        </w:rPr>
      </w:pPr>
    </w:p>
    <w:p w14:paraId="0BED2190" w14:textId="77777777" w:rsidR="00440B5C" w:rsidRPr="00D053D5" w:rsidRDefault="00440B5C" w:rsidP="00440B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sz w:val="18"/>
          <w:szCs w:val="18"/>
          <w:shd w:val="clear" w:color="auto" w:fill="FFFFFF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Informazioni su Apollo Tyres Ltd</w:t>
      </w:r>
    </w:p>
    <w:p w14:paraId="232D38F4" w14:textId="77777777" w:rsidR="00440B5C" w:rsidRPr="00D053D5" w:rsidRDefault="00440B5C" w:rsidP="00440B5C">
      <w:pPr>
        <w:pStyle w:val="BasicParagraph"/>
        <w:spacing w:line="240" w:lineRule="auto"/>
        <w:rPr>
          <w:rFonts w:ascii="Century Gothic" w:hAnsi="Century Gothic" w:cstheme="minorHAnsi"/>
          <w:sz w:val="16"/>
          <w:szCs w:val="16"/>
        </w:rPr>
      </w:pPr>
      <w:r w:rsidRPr="00D053D5">
        <w:rPr>
          <w:rFonts w:ascii="Century Gothic" w:hAnsi="Century Gothic" w:cstheme="minorHAnsi"/>
          <w:sz w:val="16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p w14:paraId="18EE9F7E" w14:textId="77777777" w:rsidR="00440B5C" w:rsidRPr="00D053D5" w:rsidRDefault="00440B5C" w:rsidP="00440B5C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bCs/>
          <w:sz w:val="16"/>
          <w:szCs w:val="16"/>
        </w:rPr>
      </w:pPr>
    </w:p>
    <w:p w14:paraId="156956C1" w14:textId="77777777" w:rsidR="00440B5C" w:rsidRDefault="00440B5C" w:rsidP="00440B5C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i/>
          <w:sz w:val="20"/>
        </w:rPr>
      </w:pPr>
    </w:p>
    <w:p w14:paraId="0B384851" w14:textId="77777777" w:rsidR="00EA43B4" w:rsidRPr="003D1723" w:rsidRDefault="00EA43B4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</w:p>
    <w:sectPr w:rsidR="00EA43B4" w:rsidRPr="003D172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F2DB" w14:textId="77777777" w:rsidR="001A3EFA" w:rsidRDefault="001A3EFA" w:rsidP="005C5C2E">
      <w:r>
        <w:separator/>
      </w:r>
    </w:p>
  </w:endnote>
  <w:endnote w:type="continuationSeparator" w:id="0">
    <w:p w14:paraId="22642E47" w14:textId="77777777" w:rsidR="001A3EFA" w:rsidRDefault="001A3EFA" w:rsidP="005C5C2E">
      <w:r>
        <w:continuationSeparator/>
      </w:r>
    </w:p>
  </w:endnote>
  <w:endnote w:type="continuationNotice" w:id="1">
    <w:p w14:paraId="36CB7A11" w14:textId="77777777" w:rsidR="001A3EFA" w:rsidRDefault="001A3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C0E4" w14:textId="77777777" w:rsidR="001A3EFA" w:rsidRDefault="001A3EFA" w:rsidP="005C5C2E">
      <w:r>
        <w:separator/>
      </w:r>
    </w:p>
  </w:footnote>
  <w:footnote w:type="continuationSeparator" w:id="0">
    <w:p w14:paraId="14A272FD" w14:textId="77777777" w:rsidR="001A3EFA" w:rsidRDefault="001A3EFA" w:rsidP="005C5C2E">
      <w:r>
        <w:continuationSeparator/>
      </w:r>
    </w:p>
  </w:footnote>
  <w:footnote w:type="continuationNotice" w:id="1">
    <w:p w14:paraId="2F31B642" w14:textId="77777777" w:rsidR="001A3EFA" w:rsidRDefault="001A3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17A5"/>
    <w:rsid w:val="00014066"/>
    <w:rsid w:val="000238DE"/>
    <w:rsid w:val="00026A0E"/>
    <w:rsid w:val="00026A4C"/>
    <w:rsid w:val="00032E31"/>
    <w:rsid w:val="00057327"/>
    <w:rsid w:val="00061036"/>
    <w:rsid w:val="00062014"/>
    <w:rsid w:val="00065A17"/>
    <w:rsid w:val="00066FA2"/>
    <w:rsid w:val="00067817"/>
    <w:rsid w:val="00070C85"/>
    <w:rsid w:val="000736D6"/>
    <w:rsid w:val="00073E94"/>
    <w:rsid w:val="00075771"/>
    <w:rsid w:val="00080A2F"/>
    <w:rsid w:val="00081317"/>
    <w:rsid w:val="0008262C"/>
    <w:rsid w:val="000833DF"/>
    <w:rsid w:val="00084203"/>
    <w:rsid w:val="000856EC"/>
    <w:rsid w:val="00086718"/>
    <w:rsid w:val="0009224C"/>
    <w:rsid w:val="0009337E"/>
    <w:rsid w:val="000A57D5"/>
    <w:rsid w:val="000B0B36"/>
    <w:rsid w:val="000B10F8"/>
    <w:rsid w:val="000B158E"/>
    <w:rsid w:val="000C0C77"/>
    <w:rsid w:val="000C14D5"/>
    <w:rsid w:val="000C4F7E"/>
    <w:rsid w:val="000C6171"/>
    <w:rsid w:val="000C7278"/>
    <w:rsid w:val="000D3D49"/>
    <w:rsid w:val="000D4990"/>
    <w:rsid w:val="000D59AD"/>
    <w:rsid w:val="000E50FF"/>
    <w:rsid w:val="000E5CF8"/>
    <w:rsid w:val="000F1E38"/>
    <w:rsid w:val="00101C84"/>
    <w:rsid w:val="00102332"/>
    <w:rsid w:val="00102446"/>
    <w:rsid w:val="00102C65"/>
    <w:rsid w:val="00114789"/>
    <w:rsid w:val="001154BC"/>
    <w:rsid w:val="0011598B"/>
    <w:rsid w:val="00121F83"/>
    <w:rsid w:val="0012484E"/>
    <w:rsid w:val="00130A96"/>
    <w:rsid w:val="00132988"/>
    <w:rsid w:val="00136EFC"/>
    <w:rsid w:val="00145A1B"/>
    <w:rsid w:val="00146D7B"/>
    <w:rsid w:val="00146FD1"/>
    <w:rsid w:val="00150788"/>
    <w:rsid w:val="001521B1"/>
    <w:rsid w:val="00152602"/>
    <w:rsid w:val="00153484"/>
    <w:rsid w:val="00153DC3"/>
    <w:rsid w:val="0015421E"/>
    <w:rsid w:val="0015563E"/>
    <w:rsid w:val="00164A71"/>
    <w:rsid w:val="0016610F"/>
    <w:rsid w:val="00166F24"/>
    <w:rsid w:val="001715BB"/>
    <w:rsid w:val="00191EDE"/>
    <w:rsid w:val="0019248A"/>
    <w:rsid w:val="0019303E"/>
    <w:rsid w:val="00193129"/>
    <w:rsid w:val="001936DA"/>
    <w:rsid w:val="001939E1"/>
    <w:rsid w:val="00194B19"/>
    <w:rsid w:val="0019759D"/>
    <w:rsid w:val="001A04A6"/>
    <w:rsid w:val="001A2F63"/>
    <w:rsid w:val="001A3EFA"/>
    <w:rsid w:val="001A76BC"/>
    <w:rsid w:val="001B1360"/>
    <w:rsid w:val="001B440F"/>
    <w:rsid w:val="001B732A"/>
    <w:rsid w:val="001B7E7D"/>
    <w:rsid w:val="001C5654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108A8"/>
    <w:rsid w:val="00215DC9"/>
    <w:rsid w:val="002160F1"/>
    <w:rsid w:val="002163C8"/>
    <w:rsid w:val="002227BB"/>
    <w:rsid w:val="00222BED"/>
    <w:rsid w:val="00224A59"/>
    <w:rsid w:val="002253FF"/>
    <w:rsid w:val="002255F7"/>
    <w:rsid w:val="00231C76"/>
    <w:rsid w:val="00234A00"/>
    <w:rsid w:val="00235D06"/>
    <w:rsid w:val="0023662A"/>
    <w:rsid w:val="00236CBE"/>
    <w:rsid w:val="00241B3D"/>
    <w:rsid w:val="00242A7D"/>
    <w:rsid w:val="0024567B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4366"/>
    <w:rsid w:val="002762B6"/>
    <w:rsid w:val="00277000"/>
    <w:rsid w:val="002774CE"/>
    <w:rsid w:val="002804CF"/>
    <w:rsid w:val="00284D43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545D"/>
    <w:rsid w:val="002A766E"/>
    <w:rsid w:val="002B1206"/>
    <w:rsid w:val="002B3FD9"/>
    <w:rsid w:val="002C0748"/>
    <w:rsid w:val="002C1695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6F"/>
    <w:rsid w:val="00311BF3"/>
    <w:rsid w:val="0031352D"/>
    <w:rsid w:val="00315554"/>
    <w:rsid w:val="00317708"/>
    <w:rsid w:val="00324DE1"/>
    <w:rsid w:val="00326E21"/>
    <w:rsid w:val="00327939"/>
    <w:rsid w:val="00331D83"/>
    <w:rsid w:val="003327A6"/>
    <w:rsid w:val="0033592C"/>
    <w:rsid w:val="00335EB6"/>
    <w:rsid w:val="003446F8"/>
    <w:rsid w:val="00345CD6"/>
    <w:rsid w:val="00353BC8"/>
    <w:rsid w:val="003552C7"/>
    <w:rsid w:val="00357041"/>
    <w:rsid w:val="00362410"/>
    <w:rsid w:val="00363D87"/>
    <w:rsid w:val="0037103A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97282"/>
    <w:rsid w:val="003A1A24"/>
    <w:rsid w:val="003A330D"/>
    <w:rsid w:val="003A4F2C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E0383"/>
    <w:rsid w:val="003E107E"/>
    <w:rsid w:val="003E139F"/>
    <w:rsid w:val="003E2447"/>
    <w:rsid w:val="003E2C13"/>
    <w:rsid w:val="003F0116"/>
    <w:rsid w:val="003F21E4"/>
    <w:rsid w:val="003F24CC"/>
    <w:rsid w:val="003F42A5"/>
    <w:rsid w:val="003F4660"/>
    <w:rsid w:val="003F63B9"/>
    <w:rsid w:val="003F6777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304FB"/>
    <w:rsid w:val="00436D85"/>
    <w:rsid w:val="00440B5C"/>
    <w:rsid w:val="004452BF"/>
    <w:rsid w:val="00447C55"/>
    <w:rsid w:val="00453D30"/>
    <w:rsid w:val="004548EA"/>
    <w:rsid w:val="004555F1"/>
    <w:rsid w:val="00461667"/>
    <w:rsid w:val="00462EC3"/>
    <w:rsid w:val="00470804"/>
    <w:rsid w:val="00475E1A"/>
    <w:rsid w:val="00476FBF"/>
    <w:rsid w:val="00481AA3"/>
    <w:rsid w:val="00482236"/>
    <w:rsid w:val="00482282"/>
    <w:rsid w:val="0048312D"/>
    <w:rsid w:val="004848B4"/>
    <w:rsid w:val="004868B1"/>
    <w:rsid w:val="00487519"/>
    <w:rsid w:val="00487E71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165D"/>
    <w:rsid w:val="004D61E7"/>
    <w:rsid w:val="004D6311"/>
    <w:rsid w:val="004E09CE"/>
    <w:rsid w:val="004E2152"/>
    <w:rsid w:val="004E6C80"/>
    <w:rsid w:val="004E6FBB"/>
    <w:rsid w:val="004E76E2"/>
    <w:rsid w:val="004F02C7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7B75"/>
    <w:rsid w:val="00517EDD"/>
    <w:rsid w:val="00521031"/>
    <w:rsid w:val="00521742"/>
    <w:rsid w:val="0052207F"/>
    <w:rsid w:val="00524629"/>
    <w:rsid w:val="0052636B"/>
    <w:rsid w:val="00530227"/>
    <w:rsid w:val="00532704"/>
    <w:rsid w:val="0053505F"/>
    <w:rsid w:val="00535898"/>
    <w:rsid w:val="005362D3"/>
    <w:rsid w:val="0055338D"/>
    <w:rsid w:val="005577FD"/>
    <w:rsid w:val="00557B86"/>
    <w:rsid w:val="005619AC"/>
    <w:rsid w:val="00561E90"/>
    <w:rsid w:val="00563608"/>
    <w:rsid w:val="00564FFE"/>
    <w:rsid w:val="005669DB"/>
    <w:rsid w:val="00567D88"/>
    <w:rsid w:val="00574525"/>
    <w:rsid w:val="0057700C"/>
    <w:rsid w:val="00582562"/>
    <w:rsid w:val="005825AE"/>
    <w:rsid w:val="00583913"/>
    <w:rsid w:val="00583D83"/>
    <w:rsid w:val="00592E0C"/>
    <w:rsid w:val="005A352C"/>
    <w:rsid w:val="005A437E"/>
    <w:rsid w:val="005A7EA6"/>
    <w:rsid w:val="005B1002"/>
    <w:rsid w:val="005B7E24"/>
    <w:rsid w:val="005C1FD4"/>
    <w:rsid w:val="005C2F94"/>
    <w:rsid w:val="005C5C2E"/>
    <w:rsid w:val="005C6155"/>
    <w:rsid w:val="005C62AB"/>
    <w:rsid w:val="005C634E"/>
    <w:rsid w:val="005C76C1"/>
    <w:rsid w:val="005D3FE1"/>
    <w:rsid w:val="005D4590"/>
    <w:rsid w:val="005E0E74"/>
    <w:rsid w:val="005E17C1"/>
    <w:rsid w:val="005E3215"/>
    <w:rsid w:val="005E78FA"/>
    <w:rsid w:val="005E7A60"/>
    <w:rsid w:val="005F15E7"/>
    <w:rsid w:val="005F46F3"/>
    <w:rsid w:val="006009CF"/>
    <w:rsid w:val="00601085"/>
    <w:rsid w:val="006029A3"/>
    <w:rsid w:val="00602F3D"/>
    <w:rsid w:val="006049EA"/>
    <w:rsid w:val="006103A1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3D51"/>
    <w:rsid w:val="00654020"/>
    <w:rsid w:val="006561D6"/>
    <w:rsid w:val="006573C1"/>
    <w:rsid w:val="00663689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83F43"/>
    <w:rsid w:val="0069434D"/>
    <w:rsid w:val="006A0079"/>
    <w:rsid w:val="006A4E52"/>
    <w:rsid w:val="006A5C49"/>
    <w:rsid w:val="006B2464"/>
    <w:rsid w:val="006B365F"/>
    <w:rsid w:val="006B393B"/>
    <w:rsid w:val="006B525B"/>
    <w:rsid w:val="006C1811"/>
    <w:rsid w:val="006C4233"/>
    <w:rsid w:val="006D1E85"/>
    <w:rsid w:val="006D2F11"/>
    <w:rsid w:val="006D4D65"/>
    <w:rsid w:val="006E0C4F"/>
    <w:rsid w:val="006E2CCD"/>
    <w:rsid w:val="006E303F"/>
    <w:rsid w:val="006E3602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2FFB"/>
    <w:rsid w:val="00733D05"/>
    <w:rsid w:val="00744CF0"/>
    <w:rsid w:val="00750FDF"/>
    <w:rsid w:val="00751D88"/>
    <w:rsid w:val="00760261"/>
    <w:rsid w:val="007667EF"/>
    <w:rsid w:val="007671B9"/>
    <w:rsid w:val="007722F5"/>
    <w:rsid w:val="00772576"/>
    <w:rsid w:val="00773E8C"/>
    <w:rsid w:val="00774562"/>
    <w:rsid w:val="007753F4"/>
    <w:rsid w:val="00780D1A"/>
    <w:rsid w:val="00782E7F"/>
    <w:rsid w:val="00797B11"/>
    <w:rsid w:val="007A138D"/>
    <w:rsid w:val="007A1C4C"/>
    <w:rsid w:val="007A580C"/>
    <w:rsid w:val="007A5D41"/>
    <w:rsid w:val="007A5D7D"/>
    <w:rsid w:val="007A695A"/>
    <w:rsid w:val="007B10E4"/>
    <w:rsid w:val="007B774B"/>
    <w:rsid w:val="007C19A3"/>
    <w:rsid w:val="007C212B"/>
    <w:rsid w:val="007C464B"/>
    <w:rsid w:val="007C7684"/>
    <w:rsid w:val="007D0C87"/>
    <w:rsid w:val="007D4BB3"/>
    <w:rsid w:val="007D5ED4"/>
    <w:rsid w:val="007E02DD"/>
    <w:rsid w:val="007E22F0"/>
    <w:rsid w:val="007E3CFD"/>
    <w:rsid w:val="007F0814"/>
    <w:rsid w:val="007F2226"/>
    <w:rsid w:val="007F7DFA"/>
    <w:rsid w:val="00804F30"/>
    <w:rsid w:val="008238AA"/>
    <w:rsid w:val="00823E0A"/>
    <w:rsid w:val="008262F1"/>
    <w:rsid w:val="008269DB"/>
    <w:rsid w:val="00830417"/>
    <w:rsid w:val="00832806"/>
    <w:rsid w:val="0083545C"/>
    <w:rsid w:val="00836B5D"/>
    <w:rsid w:val="0084416A"/>
    <w:rsid w:val="008449C0"/>
    <w:rsid w:val="008449FC"/>
    <w:rsid w:val="00846A76"/>
    <w:rsid w:val="00850C25"/>
    <w:rsid w:val="00853AB0"/>
    <w:rsid w:val="008602C8"/>
    <w:rsid w:val="00861215"/>
    <w:rsid w:val="00870B22"/>
    <w:rsid w:val="00872160"/>
    <w:rsid w:val="008740A0"/>
    <w:rsid w:val="008760D7"/>
    <w:rsid w:val="008774B3"/>
    <w:rsid w:val="0088088F"/>
    <w:rsid w:val="008823AC"/>
    <w:rsid w:val="00883523"/>
    <w:rsid w:val="00883AE5"/>
    <w:rsid w:val="008848C8"/>
    <w:rsid w:val="00885A08"/>
    <w:rsid w:val="008918B5"/>
    <w:rsid w:val="00893A1B"/>
    <w:rsid w:val="008947BE"/>
    <w:rsid w:val="008A27B6"/>
    <w:rsid w:val="008A41D9"/>
    <w:rsid w:val="008A4F8D"/>
    <w:rsid w:val="008A6C02"/>
    <w:rsid w:val="008B1D37"/>
    <w:rsid w:val="008B2B9A"/>
    <w:rsid w:val="008B3F35"/>
    <w:rsid w:val="008B5AE7"/>
    <w:rsid w:val="008C0FF7"/>
    <w:rsid w:val="008C3005"/>
    <w:rsid w:val="008C563F"/>
    <w:rsid w:val="008C6BEA"/>
    <w:rsid w:val="008D17D4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7D16"/>
    <w:rsid w:val="0090080D"/>
    <w:rsid w:val="00903877"/>
    <w:rsid w:val="00910361"/>
    <w:rsid w:val="00911BA3"/>
    <w:rsid w:val="0091389D"/>
    <w:rsid w:val="0092563D"/>
    <w:rsid w:val="00927FBC"/>
    <w:rsid w:val="0093049E"/>
    <w:rsid w:val="00933AE0"/>
    <w:rsid w:val="00933CD0"/>
    <w:rsid w:val="00941762"/>
    <w:rsid w:val="00941855"/>
    <w:rsid w:val="00941F51"/>
    <w:rsid w:val="00946C4A"/>
    <w:rsid w:val="009471F5"/>
    <w:rsid w:val="00947B00"/>
    <w:rsid w:val="00952ABD"/>
    <w:rsid w:val="00953347"/>
    <w:rsid w:val="009552FA"/>
    <w:rsid w:val="009632B1"/>
    <w:rsid w:val="00963D1E"/>
    <w:rsid w:val="00966DFC"/>
    <w:rsid w:val="00971690"/>
    <w:rsid w:val="00973F1C"/>
    <w:rsid w:val="0097449D"/>
    <w:rsid w:val="0097718F"/>
    <w:rsid w:val="009778A4"/>
    <w:rsid w:val="00996BD8"/>
    <w:rsid w:val="009A21B9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7248"/>
    <w:rsid w:val="009C274A"/>
    <w:rsid w:val="009C2CD6"/>
    <w:rsid w:val="009D00DA"/>
    <w:rsid w:val="009D2FF6"/>
    <w:rsid w:val="009D3C25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1450"/>
    <w:rsid w:val="00A11E5C"/>
    <w:rsid w:val="00A11F3D"/>
    <w:rsid w:val="00A14EF8"/>
    <w:rsid w:val="00A22877"/>
    <w:rsid w:val="00A2426D"/>
    <w:rsid w:val="00A267B8"/>
    <w:rsid w:val="00A31892"/>
    <w:rsid w:val="00A32344"/>
    <w:rsid w:val="00A36051"/>
    <w:rsid w:val="00A3760F"/>
    <w:rsid w:val="00A43061"/>
    <w:rsid w:val="00A455DD"/>
    <w:rsid w:val="00A4694E"/>
    <w:rsid w:val="00A51AB6"/>
    <w:rsid w:val="00A51CA4"/>
    <w:rsid w:val="00A5267E"/>
    <w:rsid w:val="00A53F02"/>
    <w:rsid w:val="00A604A6"/>
    <w:rsid w:val="00A62961"/>
    <w:rsid w:val="00A633BF"/>
    <w:rsid w:val="00A66099"/>
    <w:rsid w:val="00A67621"/>
    <w:rsid w:val="00A70326"/>
    <w:rsid w:val="00A7299B"/>
    <w:rsid w:val="00A73117"/>
    <w:rsid w:val="00A80F1D"/>
    <w:rsid w:val="00A8102A"/>
    <w:rsid w:val="00A83B2C"/>
    <w:rsid w:val="00A86023"/>
    <w:rsid w:val="00A90070"/>
    <w:rsid w:val="00A95BFC"/>
    <w:rsid w:val="00A96DA0"/>
    <w:rsid w:val="00AA2363"/>
    <w:rsid w:val="00AA275D"/>
    <w:rsid w:val="00AA340D"/>
    <w:rsid w:val="00AA6C48"/>
    <w:rsid w:val="00AB26F5"/>
    <w:rsid w:val="00AB2B99"/>
    <w:rsid w:val="00AB2F6F"/>
    <w:rsid w:val="00AB6528"/>
    <w:rsid w:val="00AC29FE"/>
    <w:rsid w:val="00AC56EF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258A"/>
    <w:rsid w:val="00B451DB"/>
    <w:rsid w:val="00B53567"/>
    <w:rsid w:val="00B57640"/>
    <w:rsid w:val="00B61126"/>
    <w:rsid w:val="00B61A1B"/>
    <w:rsid w:val="00B61B0E"/>
    <w:rsid w:val="00B6482F"/>
    <w:rsid w:val="00B64EA7"/>
    <w:rsid w:val="00B70594"/>
    <w:rsid w:val="00B710B7"/>
    <w:rsid w:val="00B719F6"/>
    <w:rsid w:val="00B739F0"/>
    <w:rsid w:val="00B746CB"/>
    <w:rsid w:val="00B74BE8"/>
    <w:rsid w:val="00B766FB"/>
    <w:rsid w:val="00B809F0"/>
    <w:rsid w:val="00B866A1"/>
    <w:rsid w:val="00B945EA"/>
    <w:rsid w:val="00B97AA3"/>
    <w:rsid w:val="00B97F63"/>
    <w:rsid w:val="00BA004D"/>
    <w:rsid w:val="00BA0FF9"/>
    <w:rsid w:val="00BA2D3C"/>
    <w:rsid w:val="00BA3133"/>
    <w:rsid w:val="00BA3C1C"/>
    <w:rsid w:val="00BA7EC4"/>
    <w:rsid w:val="00BB16B1"/>
    <w:rsid w:val="00BB3321"/>
    <w:rsid w:val="00BB36E4"/>
    <w:rsid w:val="00BB37AA"/>
    <w:rsid w:val="00BB480A"/>
    <w:rsid w:val="00BC0359"/>
    <w:rsid w:val="00BC5E38"/>
    <w:rsid w:val="00BD143C"/>
    <w:rsid w:val="00BD35A0"/>
    <w:rsid w:val="00BD7ABC"/>
    <w:rsid w:val="00BE15CF"/>
    <w:rsid w:val="00BE52E0"/>
    <w:rsid w:val="00BE5EF0"/>
    <w:rsid w:val="00BE70BC"/>
    <w:rsid w:val="00BF4DE7"/>
    <w:rsid w:val="00BF5A28"/>
    <w:rsid w:val="00BF62F1"/>
    <w:rsid w:val="00C0192C"/>
    <w:rsid w:val="00C036A2"/>
    <w:rsid w:val="00C05B28"/>
    <w:rsid w:val="00C05C6F"/>
    <w:rsid w:val="00C072B7"/>
    <w:rsid w:val="00C11A1C"/>
    <w:rsid w:val="00C11F20"/>
    <w:rsid w:val="00C120B6"/>
    <w:rsid w:val="00C13ADB"/>
    <w:rsid w:val="00C141B1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B8"/>
    <w:rsid w:val="00C4690F"/>
    <w:rsid w:val="00C51568"/>
    <w:rsid w:val="00C53211"/>
    <w:rsid w:val="00C54CA2"/>
    <w:rsid w:val="00C56797"/>
    <w:rsid w:val="00C635BE"/>
    <w:rsid w:val="00C64774"/>
    <w:rsid w:val="00C674E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6B3E"/>
    <w:rsid w:val="00C875AB"/>
    <w:rsid w:val="00C91F82"/>
    <w:rsid w:val="00C93753"/>
    <w:rsid w:val="00C93877"/>
    <w:rsid w:val="00C94984"/>
    <w:rsid w:val="00CA6876"/>
    <w:rsid w:val="00CB2C70"/>
    <w:rsid w:val="00CB3D37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7B86"/>
    <w:rsid w:val="00CE1C93"/>
    <w:rsid w:val="00CE1FD8"/>
    <w:rsid w:val="00CF05C4"/>
    <w:rsid w:val="00CF202F"/>
    <w:rsid w:val="00CF29E7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26B19"/>
    <w:rsid w:val="00D31894"/>
    <w:rsid w:val="00D334A3"/>
    <w:rsid w:val="00D34E8D"/>
    <w:rsid w:val="00D41F23"/>
    <w:rsid w:val="00D44676"/>
    <w:rsid w:val="00D44EA5"/>
    <w:rsid w:val="00D44F70"/>
    <w:rsid w:val="00D44F8E"/>
    <w:rsid w:val="00D529B0"/>
    <w:rsid w:val="00D543CD"/>
    <w:rsid w:val="00D60893"/>
    <w:rsid w:val="00D62079"/>
    <w:rsid w:val="00D66569"/>
    <w:rsid w:val="00D74616"/>
    <w:rsid w:val="00D777E1"/>
    <w:rsid w:val="00D8124D"/>
    <w:rsid w:val="00D83A2B"/>
    <w:rsid w:val="00D85A96"/>
    <w:rsid w:val="00D9678B"/>
    <w:rsid w:val="00D97707"/>
    <w:rsid w:val="00DA1397"/>
    <w:rsid w:val="00DA15EB"/>
    <w:rsid w:val="00DA224A"/>
    <w:rsid w:val="00DA377A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E4467"/>
    <w:rsid w:val="00DF21C8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17974"/>
    <w:rsid w:val="00E21C03"/>
    <w:rsid w:val="00E22168"/>
    <w:rsid w:val="00E237D1"/>
    <w:rsid w:val="00E2616C"/>
    <w:rsid w:val="00E27767"/>
    <w:rsid w:val="00E31516"/>
    <w:rsid w:val="00E44C9E"/>
    <w:rsid w:val="00E45113"/>
    <w:rsid w:val="00E45EC3"/>
    <w:rsid w:val="00E51CB7"/>
    <w:rsid w:val="00E52B12"/>
    <w:rsid w:val="00E66BF0"/>
    <w:rsid w:val="00E70272"/>
    <w:rsid w:val="00E716B3"/>
    <w:rsid w:val="00E72F4C"/>
    <w:rsid w:val="00E74366"/>
    <w:rsid w:val="00E772A1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43B4"/>
    <w:rsid w:val="00EA467A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915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1E59"/>
    <w:rsid w:val="00F028B2"/>
    <w:rsid w:val="00F044A7"/>
    <w:rsid w:val="00F05FCE"/>
    <w:rsid w:val="00F07976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B6B"/>
    <w:rsid w:val="00F363A7"/>
    <w:rsid w:val="00F4511D"/>
    <w:rsid w:val="00F4534B"/>
    <w:rsid w:val="00F46E4A"/>
    <w:rsid w:val="00F4767C"/>
    <w:rsid w:val="00F5031E"/>
    <w:rsid w:val="00F5096C"/>
    <w:rsid w:val="00F52E38"/>
    <w:rsid w:val="00F5345E"/>
    <w:rsid w:val="00F53B11"/>
    <w:rsid w:val="00F5504F"/>
    <w:rsid w:val="00F55968"/>
    <w:rsid w:val="00F6261B"/>
    <w:rsid w:val="00F679CC"/>
    <w:rsid w:val="00F70AA5"/>
    <w:rsid w:val="00F711A4"/>
    <w:rsid w:val="00F713E9"/>
    <w:rsid w:val="00F73A4F"/>
    <w:rsid w:val="00F756AD"/>
    <w:rsid w:val="00F76459"/>
    <w:rsid w:val="00F77D1F"/>
    <w:rsid w:val="00F77D6C"/>
    <w:rsid w:val="00F83F5D"/>
    <w:rsid w:val="00F84E56"/>
    <w:rsid w:val="00F95727"/>
    <w:rsid w:val="00FA35AA"/>
    <w:rsid w:val="00FA4075"/>
    <w:rsid w:val="00FB0883"/>
    <w:rsid w:val="00FB17B9"/>
    <w:rsid w:val="00FB24BC"/>
    <w:rsid w:val="00FB39C3"/>
    <w:rsid w:val="00FB3AAC"/>
    <w:rsid w:val="00FC022C"/>
    <w:rsid w:val="00FC324B"/>
    <w:rsid w:val="00FC5760"/>
    <w:rsid w:val="00FD0F08"/>
    <w:rsid w:val="00FD42B2"/>
    <w:rsid w:val="00FD4E07"/>
    <w:rsid w:val="00FE1F93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it-IT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440B5C"/>
  </w:style>
  <w:style w:type="paragraph" w:styleId="NormalWeb">
    <w:name w:val="Normal (Web)"/>
    <w:basedOn w:val="Normal"/>
    <w:uiPriority w:val="99"/>
    <w:unhideWhenUsed/>
    <w:rsid w:val="00440B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4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pollotyres@anicecommunica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C6E16-4152-4668-AEA5-8E58B699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c8da104e-6a1d-4b01-a720-a1e29024104e"/>
    <ds:schemaRef ds:uri="http://purl.org/dc/terms/"/>
    <ds:schemaRef ds:uri="http://schemas.microsoft.com/office/2006/documentManagement/types"/>
    <ds:schemaRef ds:uri="eeb064f5-b91f-4532-bc93-5a06de940d8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2021-06-18T14:05:00Z</cp:lastPrinted>
  <dcterms:created xsi:type="dcterms:W3CDTF">2023-02-22T10:30:00Z</dcterms:created>
  <dcterms:modified xsi:type="dcterms:W3CDTF">2023-02-22T10:30:00Z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